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ECFA" w14:textId="77777777" w:rsidR="00E03453" w:rsidRDefault="00E03453" w:rsidP="007E40A5">
      <w:pPr>
        <w:rPr>
          <w:rFonts w:asciiTheme="majorHAnsi" w:hAnsiTheme="majorHAnsi" w:cs="PT Sans"/>
          <w:bCs/>
          <w:lang w:val="en-US"/>
        </w:rPr>
      </w:pPr>
    </w:p>
    <w:p w14:paraId="3355EDA4" w14:textId="32DB921E" w:rsidR="009167FE" w:rsidRDefault="009167FE" w:rsidP="009167FE">
      <w:pPr>
        <w:spacing w:line="360" w:lineRule="atLeast"/>
        <w:rPr>
          <w:rStyle w:val="Strong"/>
          <w:rFonts w:ascii="Verdana" w:hAnsi="Verdana"/>
          <w:b w:val="0"/>
          <w:bCs w:val="0"/>
          <w:color w:val="333333"/>
          <w:sz w:val="18"/>
          <w:szCs w:val="18"/>
        </w:rPr>
      </w:pPr>
      <w:bookmarkStart w:id="0" w:name="_GoBack"/>
      <w:bookmarkEnd w:id="0"/>
    </w:p>
    <w:p w14:paraId="3E5E37BB" w14:textId="77777777" w:rsidR="009167FE" w:rsidRDefault="009167FE" w:rsidP="007E40A5">
      <w:pPr>
        <w:rPr>
          <w:rFonts w:asciiTheme="majorHAnsi" w:hAnsiTheme="majorHAnsi" w:cs="PT Sans"/>
          <w:bCs/>
          <w:lang w:val="en-US"/>
        </w:rPr>
      </w:pPr>
    </w:p>
    <w:p w14:paraId="62FE0307" w14:textId="77777777" w:rsidR="00E03453" w:rsidRDefault="00E03453" w:rsidP="007E40A5">
      <w:pPr>
        <w:rPr>
          <w:rFonts w:asciiTheme="majorHAnsi" w:hAnsiTheme="majorHAnsi" w:cs="PT Sans"/>
          <w:bCs/>
          <w:lang w:val="en-US"/>
        </w:rPr>
      </w:pPr>
      <w:r>
        <w:rPr>
          <w:rFonts w:asciiTheme="majorHAnsi" w:hAnsiTheme="majorHAnsi" w:cs="PT Sans"/>
          <w:bCs/>
          <w:lang w:val="en-US"/>
        </w:rPr>
        <w:t>28 November 2015</w:t>
      </w:r>
    </w:p>
    <w:p w14:paraId="10552FBF" w14:textId="45C720E6" w:rsidR="00E03453" w:rsidRDefault="00E03453" w:rsidP="007E40A5">
      <w:pPr>
        <w:rPr>
          <w:rFonts w:asciiTheme="majorHAnsi" w:hAnsiTheme="majorHAnsi" w:cs="PT Sans"/>
          <w:bCs/>
          <w:lang w:val="en-US"/>
        </w:rPr>
      </w:pPr>
      <w:r>
        <w:rPr>
          <w:rFonts w:asciiTheme="majorHAnsi" w:hAnsiTheme="majorHAnsi" w:cs="PT Sans"/>
          <w:bCs/>
          <w:lang w:val="en-US"/>
        </w:rPr>
        <w:t>To Whom It May Concern:</w:t>
      </w:r>
    </w:p>
    <w:p w14:paraId="2F155FF2" w14:textId="77777777" w:rsidR="00E03453" w:rsidRDefault="00E03453" w:rsidP="007E40A5">
      <w:pPr>
        <w:rPr>
          <w:rFonts w:asciiTheme="majorHAnsi" w:hAnsiTheme="majorHAnsi" w:cs="PT Sans"/>
          <w:bCs/>
          <w:lang w:val="en-US"/>
        </w:rPr>
      </w:pPr>
    </w:p>
    <w:p w14:paraId="116B2EAA" w14:textId="2C815361" w:rsidR="000063D2" w:rsidRPr="00A86DA6" w:rsidRDefault="000063D2" w:rsidP="007E40A5">
      <w:pPr>
        <w:rPr>
          <w:rFonts w:asciiTheme="majorHAnsi" w:hAnsiTheme="majorHAnsi"/>
          <w:b/>
          <w:bCs/>
        </w:rPr>
      </w:pPr>
      <w:r w:rsidRPr="00A86DA6">
        <w:rPr>
          <w:rFonts w:asciiTheme="majorHAnsi" w:hAnsiTheme="majorHAnsi"/>
          <w:b/>
          <w:bCs/>
        </w:rPr>
        <w:t xml:space="preserve">We strongly urge that the stillbirth rate be </w:t>
      </w:r>
      <w:r w:rsidR="00DD4834" w:rsidRPr="00A86DA6">
        <w:rPr>
          <w:rFonts w:asciiTheme="majorHAnsi" w:hAnsiTheme="majorHAnsi"/>
          <w:b/>
          <w:bCs/>
        </w:rPr>
        <w:t>added</w:t>
      </w:r>
      <w:r w:rsidRPr="00A86DA6">
        <w:rPr>
          <w:rFonts w:asciiTheme="majorHAnsi" w:hAnsiTheme="majorHAnsi"/>
          <w:b/>
          <w:bCs/>
        </w:rPr>
        <w:t xml:space="preserve"> </w:t>
      </w:r>
      <w:r w:rsidR="00DD4834" w:rsidRPr="00A86DA6">
        <w:rPr>
          <w:rFonts w:asciiTheme="majorHAnsi" w:hAnsiTheme="majorHAnsi"/>
          <w:b/>
          <w:bCs/>
        </w:rPr>
        <w:t>as an indicator in the Operational Framework in order to monitor progress toward (a) reduction of stillbirth rates, (b) improved access to and quality of healthcare, and (c) increased equity of healthcare systems.</w:t>
      </w:r>
    </w:p>
    <w:p w14:paraId="6A87C74B" w14:textId="77777777" w:rsidR="007E40A5" w:rsidRPr="005426F5" w:rsidRDefault="007E40A5" w:rsidP="007E40A5">
      <w:pPr>
        <w:rPr>
          <w:rFonts w:asciiTheme="majorHAnsi" w:hAnsiTheme="majorHAnsi"/>
          <w:bCs/>
        </w:rPr>
      </w:pPr>
    </w:p>
    <w:p w14:paraId="75F57F4E" w14:textId="77777777" w:rsidR="007E40A5" w:rsidRPr="005426F5" w:rsidRDefault="007E40A5" w:rsidP="007E40A5">
      <w:pPr>
        <w:widowControl w:val="0"/>
        <w:tabs>
          <w:tab w:val="left" w:pos="220"/>
          <w:tab w:val="left" w:pos="720"/>
        </w:tabs>
        <w:autoSpaceDE w:val="0"/>
        <w:autoSpaceDN w:val="0"/>
        <w:adjustRightInd w:val="0"/>
        <w:rPr>
          <w:rFonts w:asciiTheme="majorHAnsi" w:hAnsiTheme="majorHAnsi" w:cs="Roboto-Regular"/>
          <w:b/>
          <w:i/>
        </w:rPr>
      </w:pPr>
      <w:r w:rsidRPr="005426F5">
        <w:rPr>
          <w:rFonts w:asciiTheme="majorHAnsi" w:hAnsiTheme="majorHAnsi" w:cs="Roboto-Regular"/>
          <w:b/>
          <w:i/>
        </w:rPr>
        <w:t>What important themes are missing from the document?</w:t>
      </w:r>
    </w:p>
    <w:p w14:paraId="746F7879" w14:textId="3F99BA87" w:rsidR="00F63970" w:rsidRDefault="003E7E8E" w:rsidP="00BD34E6">
      <w:pPr>
        <w:widowControl w:val="0"/>
        <w:autoSpaceDE w:val="0"/>
        <w:autoSpaceDN w:val="0"/>
        <w:adjustRightInd w:val="0"/>
        <w:rPr>
          <w:rFonts w:asciiTheme="majorHAnsi" w:hAnsiTheme="majorHAnsi" w:cs="Roboto-Regular"/>
        </w:rPr>
      </w:pPr>
      <w:r w:rsidRPr="005426F5">
        <w:rPr>
          <w:rFonts w:asciiTheme="majorHAnsi" w:hAnsiTheme="majorHAnsi" w:cs="Roboto-Regular"/>
        </w:rPr>
        <w:t>Stillbirth</w:t>
      </w:r>
      <w:r w:rsidR="00F63970">
        <w:rPr>
          <w:rFonts w:asciiTheme="majorHAnsi" w:hAnsiTheme="majorHAnsi" w:cs="Roboto-Regular"/>
        </w:rPr>
        <w:t xml:space="preserve"> is missing and must be included</w:t>
      </w:r>
      <w:r w:rsidR="00DD4834">
        <w:rPr>
          <w:rFonts w:asciiTheme="majorHAnsi" w:hAnsiTheme="majorHAnsi" w:cs="Roboto-Regular"/>
        </w:rPr>
        <w:t xml:space="preserve"> via the addition of the stillbirth rate as an indicator</w:t>
      </w:r>
      <w:r w:rsidR="00DD4834" w:rsidRPr="00DD4834">
        <w:rPr>
          <w:rFonts w:asciiTheme="majorHAnsi" w:hAnsiTheme="majorHAnsi"/>
          <w:bCs/>
        </w:rPr>
        <w:t xml:space="preserve"> </w:t>
      </w:r>
      <w:r w:rsidR="00DD4834">
        <w:rPr>
          <w:rFonts w:asciiTheme="majorHAnsi" w:hAnsiTheme="majorHAnsi"/>
          <w:bCs/>
        </w:rPr>
        <w:t>of progress toward (a) reduction of stillbirth rates, (b) improved access to and quality of healthcare, and (c) increased equity of healthcare systems</w:t>
      </w:r>
      <w:r w:rsidR="00F63970">
        <w:rPr>
          <w:rFonts w:asciiTheme="majorHAnsi" w:hAnsiTheme="majorHAnsi" w:cs="Roboto-Regular"/>
        </w:rPr>
        <w:t xml:space="preserve">. </w:t>
      </w:r>
      <w:r w:rsidR="006157DC">
        <w:rPr>
          <w:rFonts w:asciiTheme="majorHAnsi" w:hAnsiTheme="majorHAnsi" w:cs="Roboto-Regular"/>
        </w:rPr>
        <w:t>Here is why:</w:t>
      </w:r>
    </w:p>
    <w:p w14:paraId="519A3F17" w14:textId="77777777" w:rsidR="00F63970" w:rsidRDefault="00F63970" w:rsidP="00BD34E6">
      <w:pPr>
        <w:widowControl w:val="0"/>
        <w:autoSpaceDE w:val="0"/>
        <w:autoSpaceDN w:val="0"/>
        <w:adjustRightInd w:val="0"/>
        <w:rPr>
          <w:rFonts w:asciiTheme="majorHAnsi" w:hAnsiTheme="majorHAnsi" w:cs="Roboto-Regular"/>
        </w:rPr>
      </w:pPr>
    </w:p>
    <w:p w14:paraId="2CA8D802" w14:textId="0401A3B4" w:rsidR="006157DC" w:rsidRDefault="006D54AA" w:rsidP="00AB46EE">
      <w:pPr>
        <w:rPr>
          <w:rFonts w:asciiTheme="majorHAnsi" w:hAnsiTheme="majorHAnsi" w:cs="Roboto-Regular"/>
        </w:rPr>
      </w:pPr>
      <w:r w:rsidRPr="005426F5">
        <w:rPr>
          <w:rFonts w:asciiTheme="majorHAnsi" w:hAnsiTheme="majorHAnsi" w:cs="Roboto-Regular"/>
        </w:rPr>
        <w:t>I</w:t>
      </w:r>
      <w:r w:rsidR="007E40A5" w:rsidRPr="005426F5">
        <w:rPr>
          <w:rFonts w:asciiTheme="majorHAnsi" w:hAnsiTheme="majorHAnsi" w:cs="Roboto-Regular"/>
        </w:rPr>
        <w:t xml:space="preserve">n 2011 The Lancet published a </w:t>
      </w:r>
      <w:hyperlink r:id="rId6" w:history="1">
        <w:r w:rsidR="007E40A5" w:rsidRPr="005426F5">
          <w:rPr>
            <w:rStyle w:val="Hyperlink"/>
            <w:rFonts w:asciiTheme="majorHAnsi" w:hAnsiTheme="majorHAnsi" w:cs="Roboto-Regular"/>
            <w:color w:val="auto"/>
          </w:rPr>
          <w:t>landmark series</w:t>
        </w:r>
      </w:hyperlink>
      <w:r w:rsidR="007E40A5" w:rsidRPr="005426F5">
        <w:rPr>
          <w:rFonts w:asciiTheme="majorHAnsi" w:hAnsiTheme="majorHAnsi" w:cs="Roboto-Regular"/>
        </w:rPr>
        <w:t xml:space="preserve"> </w:t>
      </w:r>
      <w:r w:rsidRPr="005426F5">
        <w:rPr>
          <w:rFonts w:asciiTheme="majorHAnsi" w:hAnsiTheme="majorHAnsi" w:cs="Roboto-Regular"/>
        </w:rPr>
        <w:t xml:space="preserve">showing </w:t>
      </w:r>
      <w:r w:rsidR="007E40A5" w:rsidRPr="005426F5">
        <w:rPr>
          <w:rFonts w:asciiTheme="majorHAnsi" w:hAnsiTheme="majorHAnsi" w:cs="Roboto-Regular"/>
        </w:rPr>
        <w:t xml:space="preserve">that </w:t>
      </w:r>
      <w:r w:rsidR="006157DC">
        <w:rPr>
          <w:rFonts w:asciiTheme="majorHAnsi" w:hAnsiTheme="majorHAnsi" w:cs="Roboto-Regular"/>
        </w:rPr>
        <w:t xml:space="preserve">about </w:t>
      </w:r>
      <w:r w:rsidR="007E40A5" w:rsidRPr="005426F5">
        <w:rPr>
          <w:rFonts w:asciiTheme="majorHAnsi" w:hAnsiTheme="majorHAnsi" w:cs="Roboto-Regular"/>
        </w:rPr>
        <w:t xml:space="preserve">2.7 million women </w:t>
      </w:r>
      <w:r w:rsidR="00F63970">
        <w:rPr>
          <w:rFonts w:asciiTheme="majorHAnsi" w:hAnsiTheme="majorHAnsi" w:cs="Roboto-Regular"/>
        </w:rPr>
        <w:t xml:space="preserve">a year </w:t>
      </w:r>
      <w:r w:rsidR="007E40A5" w:rsidRPr="005426F5">
        <w:rPr>
          <w:rFonts w:asciiTheme="majorHAnsi" w:hAnsiTheme="majorHAnsi" w:cs="Roboto-Regular"/>
        </w:rPr>
        <w:t xml:space="preserve">endure pregnancies that end in </w:t>
      </w:r>
      <w:r w:rsidRPr="005426F5">
        <w:rPr>
          <w:rFonts w:asciiTheme="majorHAnsi" w:hAnsiTheme="majorHAnsi" w:cs="Roboto-Regular"/>
        </w:rPr>
        <w:t>stillbirth in late pregnancy (after 28 weeks</w:t>
      </w:r>
      <w:r w:rsidR="00F63970">
        <w:rPr>
          <w:rFonts w:asciiTheme="majorHAnsi" w:hAnsiTheme="majorHAnsi" w:cs="Roboto-Regular"/>
        </w:rPr>
        <w:t>’</w:t>
      </w:r>
      <w:r w:rsidRPr="005426F5">
        <w:rPr>
          <w:rFonts w:asciiTheme="majorHAnsi" w:hAnsiTheme="majorHAnsi" w:cs="Roboto-Regular"/>
        </w:rPr>
        <w:t xml:space="preserve"> gestation</w:t>
      </w:r>
      <w:r w:rsidR="0070706F" w:rsidRPr="005426F5">
        <w:rPr>
          <w:rFonts w:asciiTheme="majorHAnsi" w:hAnsiTheme="majorHAnsi" w:cs="Roboto-Regular"/>
        </w:rPr>
        <w:t>, as per the WHO definition</w:t>
      </w:r>
      <w:r w:rsidRPr="005426F5">
        <w:rPr>
          <w:rFonts w:asciiTheme="majorHAnsi" w:hAnsiTheme="majorHAnsi" w:cs="Roboto-Regular"/>
        </w:rPr>
        <w:t>)</w:t>
      </w:r>
      <w:r w:rsidR="00F63970">
        <w:rPr>
          <w:rFonts w:asciiTheme="majorHAnsi" w:hAnsiTheme="majorHAnsi" w:cs="Roboto-Regular"/>
        </w:rPr>
        <w:t>. Moreover, these</w:t>
      </w:r>
      <w:r w:rsidRPr="005426F5">
        <w:rPr>
          <w:rFonts w:asciiTheme="majorHAnsi" w:hAnsiTheme="majorHAnsi" w:cs="Roboto-Regular"/>
        </w:rPr>
        <w:t xml:space="preserve"> numbers </w:t>
      </w:r>
      <w:r w:rsidR="00F63970">
        <w:rPr>
          <w:rFonts w:asciiTheme="majorHAnsi" w:hAnsiTheme="majorHAnsi" w:cs="Roboto-Regular"/>
        </w:rPr>
        <w:t xml:space="preserve">would roughly </w:t>
      </w:r>
      <w:r w:rsidRPr="005426F5">
        <w:rPr>
          <w:rFonts w:asciiTheme="majorHAnsi" w:hAnsiTheme="majorHAnsi" w:cs="Roboto-Regular"/>
        </w:rPr>
        <w:t>double if the lower gestational age definition</w:t>
      </w:r>
      <w:r w:rsidR="00563482" w:rsidRPr="005426F5">
        <w:rPr>
          <w:rFonts w:asciiTheme="majorHAnsi" w:hAnsiTheme="majorHAnsi" w:cs="Roboto-Regular"/>
        </w:rPr>
        <w:t>s</w:t>
      </w:r>
      <w:r w:rsidRPr="005426F5">
        <w:rPr>
          <w:rFonts w:asciiTheme="majorHAnsi" w:hAnsiTheme="majorHAnsi" w:cs="Roboto-Regular"/>
        </w:rPr>
        <w:t xml:space="preserve"> </w:t>
      </w:r>
      <w:r w:rsidR="00F63970">
        <w:rPr>
          <w:rFonts w:asciiTheme="majorHAnsi" w:hAnsiTheme="majorHAnsi" w:cs="Roboto-Regular"/>
        </w:rPr>
        <w:t>used in most</w:t>
      </w:r>
      <w:r w:rsidR="006157DC">
        <w:rPr>
          <w:rFonts w:asciiTheme="majorHAnsi" w:hAnsiTheme="majorHAnsi" w:cs="Roboto-Regular"/>
        </w:rPr>
        <w:t xml:space="preserve"> high-</w:t>
      </w:r>
      <w:r w:rsidRPr="005426F5">
        <w:rPr>
          <w:rFonts w:asciiTheme="majorHAnsi" w:hAnsiTheme="majorHAnsi" w:cs="Roboto-Regular"/>
        </w:rPr>
        <w:t xml:space="preserve">income </w:t>
      </w:r>
      <w:r w:rsidR="00F63970">
        <w:rPr>
          <w:rFonts w:asciiTheme="majorHAnsi" w:hAnsiTheme="majorHAnsi" w:cs="Roboto-Regular"/>
        </w:rPr>
        <w:t xml:space="preserve">country </w:t>
      </w:r>
      <w:r w:rsidRPr="005426F5">
        <w:rPr>
          <w:rFonts w:asciiTheme="majorHAnsi" w:hAnsiTheme="majorHAnsi" w:cs="Roboto-Regular"/>
        </w:rPr>
        <w:t xml:space="preserve">settings </w:t>
      </w:r>
      <w:r w:rsidR="00F63970">
        <w:rPr>
          <w:rFonts w:asciiTheme="majorHAnsi" w:hAnsiTheme="majorHAnsi" w:cs="Roboto-Regular"/>
        </w:rPr>
        <w:t>were</w:t>
      </w:r>
      <w:r w:rsidRPr="005426F5">
        <w:rPr>
          <w:rFonts w:asciiTheme="majorHAnsi" w:hAnsiTheme="majorHAnsi" w:cs="Roboto-Regular"/>
        </w:rPr>
        <w:t xml:space="preserve"> used</w:t>
      </w:r>
      <w:r w:rsidR="00563482" w:rsidRPr="005426F5">
        <w:rPr>
          <w:rFonts w:asciiTheme="majorHAnsi" w:hAnsiTheme="majorHAnsi" w:cs="Roboto-Regular"/>
        </w:rPr>
        <w:t xml:space="preserve"> (definitions vary </w:t>
      </w:r>
      <w:r w:rsidR="006157DC">
        <w:rPr>
          <w:rFonts w:asciiTheme="majorHAnsi" w:hAnsiTheme="majorHAnsi" w:cs="Roboto-Regular"/>
        </w:rPr>
        <w:t xml:space="preserve">both </w:t>
      </w:r>
      <w:r w:rsidR="00563482" w:rsidRPr="005426F5">
        <w:rPr>
          <w:rFonts w:asciiTheme="majorHAnsi" w:hAnsiTheme="majorHAnsi" w:cs="Roboto-Regular"/>
        </w:rPr>
        <w:t xml:space="preserve">across and within </w:t>
      </w:r>
      <w:r w:rsidR="006157DC">
        <w:rPr>
          <w:rFonts w:asciiTheme="majorHAnsi" w:hAnsiTheme="majorHAnsi" w:cs="Roboto-Regular"/>
        </w:rPr>
        <w:t>high-</w:t>
      </w:r>
      <w:r w:rsidR="00563482" w:rsidRPr="005426F5">
        <w:rPr>
          <w:rFonts w:asciiTheme="majorHAnsi" w:hAnsiTheme="majorHAnsi" w:cs="Roboto-Regular"/>
        </w:rPr>
        <w:t>income countries)</w:t>
      </w:r>
      <w:r w:rsidR="00F63970">
        <w:rPr>
          <w:rFonts w:asciiTheme="majorHAnsi" w:hAnsiTheme="majorHAnsi" w:cs="Roboto-Regular"/>
        </w:rPr>
        <w:t>.</w:t>
      </w:r>
      <w:r w:rsidR="006157DC">
        <w:rPr>
          <w:rFonts w:asciiTheme="majorHAnsi" w:hAnsiTheme="majorHAnsi" w:cs="Roboto-Regular"/>
        </w:rPr>
        <w:t xml:space="preserve"> </w:t>
      </w:r>
    </w:p>
    <w:p w14:paraId="743A5315" w14:textId="64738576" w:rsidR="00F63970" w:rsidRPr="006157DC" w:rsidRDefault="006157DC" w:rsidP="006157DC">
      <w:pPr>
        <w:pStyle w:val="ListParagraph"/>
        <w:widowControl w:val="0"/>
        <w:numPr>
          <w:ilvl w:val="0"/>
          <w:numId w:val="2"/>
        </w:numPr>
        <w:autoSpaceDE w:val="0"/>
        <w:autoSpaceDN w:val="0"/>
        <w:adjustRightInd w:val="0"/>
        <w:rPr>
          <w:rFonts w:asciiTheme="majorHAnsi" w:hAnsiTheme="majorHAnsi" w:cs="Roboto-Regular"/>
        </w:rPr>
      </w:pPr>
      <w:r w:rsidRPr="006157DC">
        <w:rPr>
          <w:rFonts w:asciiTheme="majorHAnsi" w:hAnsiTheme="majorHAnsi" w:cs="Roboto-Regular"/>
        </w:rPr>
        <w:t>Stillbirth is a major contributor to global deaths, and is therefore of great importance for global public health.</w:t>
      </w:r>
    </w:p>
    <w:p w14:paraId="14946DF4" w14:textId="77777777" w:rsidR="00F63970" w:rsidRDefault="00F63970" w:rsidP="00BD34E6">
      <w:pPr>
        <w:widowControl w:val="0"/>
        <w:autoSpaceDE w:val="0"/>
        <w:autoSpaceDN w:val="0"/>
        <w:adjustRightInd w:val="0"/>
        <w:rPr>
          <w:rFonts w:asciiTheme="majorHAnsi" w:hAnsiTheme="majorHAnsi" w:cs="Roboto-Regular"/>
        </w:rPr>
      </w:pPr>
    </w:p>
    <w:p w14:paraId="78E5A64E" w14:textId="07E31030" w:rsidR="006157DC" w:rsidRDefault="007E40A5" w:rsidP="00BD34E6">
      <w:pPr>
        <w:widowControl w:val="0"/>
        <w:autoSpaceDE w:val="0"/>
        <w:autoSpaceDN w:val="0"/>
        <w:adjustRightInd w:val="0"/>
        <w:rPr>
          <w:rFonts w:asciiTheme="majorHAnsi" w:hAnsiTheme="majorHAnsi" w:cs="Roboto-Regular"/>
        </w:rPr>
      </w:pPr>
      <w:r w:rsidRPr="005426F5">
        <w:rPr>
          <w:rFonts w:asciiTheme="majorHAnsi" w:hAnsiTheme="majorHAnsi" w:cs="Roboto-Regular"/>
        </w:rPr>
        <w:t xml:space="preserve">1.2 million of </w:t>
      </w:r>
      <w:r w:rsidR="006D54AA" w:rsidRPr="005426F5">
        <w:rPr>
          <w:rFonts w:asciiTheme="majorHAnsi" w:hAnsiTheme="majorHAnsi" w:cs="Roboto-Regular"/>
        </w:rPr>
        <w:t xml:space="preserve">these late pregnancy </w:t>
      </w:r>
      <w:r w:rsidR="006157DC">
        <w:rPr>
          <w:rFonts w:asciiTheme="majorHAnsi" w:hAnsiTheme="majorHAnsi" w:cs="Roboto-Regular"/>
        </w:rPr>
        <w:t>stillbirths</w:t>
      </w:r>
      <w:r w:rsidRPr="005426F5">
        <w:rPr>
          <w:rFonts w:asciiTheme="majorHAnsi" w:hAnsiTheme="majorHAnsi" w:cs="Roboto-Regular"/>
        </w:rPr>
        <w:t xml:space="preserve"> occur during labour, just hours or minutes before birth. </w:t>
      </w:r>
      <w:r w:rsidR="006157DC">
        <w:rPr>
          <w:rFonts w:asciiTheme="majorHAnsi" w:hAnsiTheme="majorHAnsi" w:cs="Roboto-Regular"/>
        </w:rPr>
        <w:t>Hence, interventions to make childbirth safer—which are generally aimed at reducing neonatal deaths—can also greatly reduce stillbirth numbers.</w:t>
      </w:r>
    </w:p>
    <w:p w14:paraId="6BFAA0B4" w14:textId="41A47D54" w:rsidR="006157DC" w:rsidRPr="006157DC" w:rsidRDefault="006157DC" w:rsidP="006157DC">
      <w:pPr>
        <w:pStyle w:val="ListParagraph"/>
        <w:widowControl w:val="0"/>
        <w:numPr>
          <w:ilvl w:val="0"/>
          <w:numId w:val="2"/>
        </w:numPr>
        <w:autoSpaceDE w:val="0"/>
        <w:autoSpaceDN w:val="0"/>
        <w:adjustRightInd w:val="0"/>
        <w:rPr>
          <w:rFonts w:asciiTheme="majorHAnsi" w:hAnsiTheme="majorHAnsi" w:cs="Roboto-Regular"/>
        </w:rPr>
      </w:pPr>
      <w:r>
        <w:rPr>
          <w:rFonts w:asciiTheme="majorHAnsi" w:hAnsiTheme="majorHAnsi" w:cs="Roboto-Regular"/>
        </w:rPr>
        <w:t>Stillbirth, though sometimes seen as “inevitable”, is in fact a public health issue with many known solutions which are already being employed for other purposes.</w:t>
      </w:r>
    </w:p>
    <w:p w14:paraId="08F40DAF" w14:textId="77777777" w:rsidR="006157DC" w:rsidRDefault="006157DC" w:rsidP="00BD34E6">
      <w:pPr>
        <w:widowControl w:val="0"/>
        <w:autoSpaceDE w:val="0"/>
        <w:autoSpaceDN w:val="0"/>
        <w:adjustRightInd w:val="0"/>
        <w:rPr>
          <w:rFonts w:asciiTheme="majorHAnsi" w:hAnsiTheme="majorHAnsi" w:cs="Roboto-Regular"/>
        </w:rPr>
      </w:pPr>
    </w:p>
    <w:p w14:paraId="1A4E3E00" w14:textId="356B67BE" w:rsidR="00F63970" w:rsidRDefault="007E40A5" w:rsidP="00AB46EE">
      <w:pPr>
        <w:rPr>
          <w:rFonts w:asciiTheme="majorHAnsi" w:hAnsiTheme="majorHAnsi" w:cs="Arial"/>
          <w:lang w:val="en-US"/>
        </w:rPr>
      </w:pPr>
      <w:r w:rsidRPr="005426F5">
        <w:rPr>
          <w:rFonts w:asciiTheme="majorHAnsi" w:hAnsiTheme="majorHAnsi" w:cs="Arial"/>
          <w:lang w:val="en-US"/>
        </w:rPr>
        <w:t xml:space="preserve">While 98% </w:t>
      </w:r>
      <w:r w:rsidR="006157DC">
        <w:rPr>
          <w:rFonts w:asciiTheme="majorHAnsi" w:hAnsiTheme="majorHAnsi" w:cs="Arial"/>
          <w:lang w:val="en-US"/>
        </w:rPr>
        <w:t xml:space="preserve">of stillbirths </w:t>
      </w:r>
      <w:r w:rsidRPr="005426F5">
        <w:rPr>
          <w:rFonts w:asciiTheme="majorHAnsi" w:hAnsiTheme="majorHAnsi" w:cs="Arial"/>
          <w:lang w:val="en-US"/>
        </w:rPr>
        <w:t xml:space="preserve">occur in low-income and middle-income countries, stillbirths </w:t>
      </w:r>
      <w:r w:rsidR="006D54AA" w:rsidRPr="005426F5">
        <w:rPr>
          <w:rFonts w:asciiTheme="majorHAnsi" w:hAnsiTheme="majorHAnsi" w:cs="Arial"/>
          <w:lang w:val="en-US"/>
        </w:rPr>
        <w:t xml:space="preserve">are </w:t>
      </w:r>
      <w:r w:rsidRPr="005426F5">
        <w:rPr>
          <w:rFonts w:asciiTheme="majorHAnsi" w:hAnsiTheme="majorHAnsi" w:cs="Arial"/>
          <w:lang w:val="en-US"/>
        </w:rPr>
        <w:t xml:space="preserve">also </w:t>
      </w:r>
      <w:r w:rsidR="006D54AA" w:rsidRPr="005426F5">
        <w:rPr>
          <w:rFonts w:asciiTheme="majorHAnsi" w:hAnsiTheme="majorHAnsi" w:cs="Arial"/>
          <w:lang w:val="en-US"/>
        </w:rPr>
        <w:t xml:space="preserve">a major unaddressed public health </w:t>
      </w:r>
      <w:r w:rsidR="00302790">
        <w:rPr>
          <w:rFonts w:asciiTheme="majorHAnsi" w:hAnsiTheme="majorHAnsi" w:cs="Arial"/>
          <w:lang w:val="en-US"/>
        </w:rPr>
        <w:t>issue</w:t>
      </w:r>
      <w:r w:rsidR="006157DC">
        <w:rPr>
          <w:rFonts w:asciiTheme="majorHAnsi" w:hAnsiTheme="majorHAnsi" w:cs="Arial"/>
          <w:lang w:val="en-US"/>
        </w:rPr>
        <w:t xml:space="preserve"> in high-</w:t>
      </w:r>
      <w:r w:rsidR="00F63970">
        <w:rPr>
          <w:rFonts w:asciiTheme="majorHAnsi" w:hAnsiTheme="majorHAnsi" w:cs="Arial"/>
          <w:lang w:val="en-US"/>
        </w:rPr>
        <w:t xml:space="preserve">income settings, </w:t>
      </w:r>
      <w:r w:rsidRPr="005426F5">
        <w:rPr>
          <w:rFonts w:asciiTheme="majorHAnsi" w:hAnsiTheme="majorHAnsi" w:cs="Arial"/>
          <w:lang w:val="en-US"/>
        </w:rPr>
        <w:t xml:space="preserve">with around 1 in every 320 babies stillborn in </w:t>
      </w:r>
      <w:r w:rsidR="006157DC">
        <w:rPr>
          <w:rFonts w:asciiTheme="majorHAnsi" w:hAnsiTheme="majorHAnsi" w:cs="Arial"/>
          <w:lang w:val="en-US"/>
        </w:rPr>
        <w:t>these settings</w:t>
      </w:r>
      <w:r w:rsidRPr="005426F5">
        <w:rPr>
          <w:rFonts w:asciiTheme="majorHAnsi" w:hAnsiTheme="majorHAnsi" w:cs="Arial"/>
          <w:lang w:val="en-US"/>
        </w:rPr>
        <w:t xml:space="preserve">. </w:t>
      </w:r>
    </w:p>
    <w:p w14:paraId="6B76919C" w14:textId="1A98058B" w:rsidR="006157DC" w:rsidRPr="006157DC" w:rsidRDefault="006157DC" w:rsidP="006157DC">
      <w:pPr>
        <w:pStyle w:val="ListParagraph"/>
        <w:widowControl w:val="0"/>
        <w:numPr>
          <w:ilvl w:val="0"/>
          <w:numId w:val="2"/>
        </w:numPr>
        <w:autoSpaceDE w:val="0"/>
        <w:autoSpaceDN w:val="0"/>
        <w:adjustRightInd w:val="0"/>
        <w:rPr>
          <w:rFonts w:asciiTheme="majorHAnsi" w:hAnsiTheme="majorHAnsi" w:cs="Arial"/>
          <w:lang w:val="en-US"/>
        </w:rPr>
      </w:pPr>
      <w:r>
        <w:rPr>
          <w:rFonts w:asciiTheme="majorHAnsi" w:hAnsiTheme="majorHAnsi" w:cs="Arial"/>
          <w:lang w:val="en-US"/>
        </w:rPr>
        <w:t>Stillbirth affects families, healthcare systems, and societies in every country in the world.</w:t>
      </w:r>
    </w:p>
    <w:p w14:paraId="0009BD68" w14:textId="77777777" w:rsidR="00F63970" w:rsidRDefault="00F63970" w:rsidP="00BD34E6">
      <w:pPr>
        <w:widowControl w:val="0"/>
        <w:autoSpaceDE w:val="0"/>
        <w:autoSpaceDN w:val="0"/>
        <w:adjustRightInd w:val="0"/>
        <w:rPr>
          <w:rFonts w:asciiTheme="majorHAnsi" w:hAnsiTheme="majorHAnsi" w:cs="Arial"/>
          <w:lang w:val="en-US"/>
        </w:rPr>
      </w:pPr>
    </w:p>
    <w:p w14:paraId="4C4C8CA1" w14:textId="55D07586" w:rsidR="0070706F" w:rsidRDefault="00966294" w:rsidP="00BD34E6">
      <w:pPr>
        <w:widowControl w:val="0"/>
        <w:autoSpaceDE w:val="0"/>
        <w:autoSpaceDN w:val="0"/>
        <w:adjustRightInd w:val="0"/>
        <w:rPr>
          <w:rFonts w:asciiTheme="majorHAnsi" w:hAnsiTheme="majorHAnsi" w:cs="Arial"/>
          <w:lang w:val="en-US"/>
        </w:rPr>
      </w:pPr>
      <w:r w:rsidRPr="005426F5">
        <w:rPr>
          <w:rFonts w:asciiTheme="majorHAnsi" w:hAnsiTheme="majorHAnsi" w:cs="Arial"/>
          <w:lang w:val="en-US"/>
        </w:rPr>
        <w:t xml:space="preserve">Stillbirth rates have shown very little improvement relative to maternal and newborn deaths. </w:t>
      </w:r>
      <w:r w:rsidR="00AB46EE">
        <w:rPr>
          <w:rFonts w:asciiTheme="majorHAnsi" w:hAnsiTheme="majorHAnsi" w:cs="Arial"/>
          <w:lang w:val="en-US"/>
        </w:rPr>
        <w:t xml:space="preserve">Many other health issues with a </w:t>
      </w:r>
      <w:r w:rsidR="004C3B2A">
        <w:rPr>
          <w:rFonts w:asciiTheme="majorHAnsi" w:hAnsiTheme="majorHAnsi" w:cs="Arial"/>
          <w:lang w:val="en-US"/>
        </w:rPr>
        <w:t xml:space="preserve">similar or even </w:t>
      </w:r>
      <w:r w:rsidR="00AB46EE">
        <w:rPr>
          <w:rFonts w:asciiTheme="majorHAnsi" w:hAnsiTheme="majorHAnsi" w:cs="Arial"/>
          <w:lang w:val="en-US"/>
        </w:rPr>
        <w:t xml:space="preserve">much lower death toll receive higher recognition. </w:t>
      </w:r>
      <w:r w:rsidR="00AB46EE">
        <w:rPr>
          <w:rFonts w:asciiTheme="majorHAnsi" w:hAnsiTheme="majorHAnsi" w:cs="Lato-Regular"/>
          <w:lang w:val="en-US"/>
        </w:rPr>
        <w:t>For instance, i</w:t>
      </w:r>
      <w:r w:rsidR="00AB46EE" w:rsidRPr="005426F5">
        <w:rPr>
          <w:rFonts w:asciiTheme="majorHAnsi" w:hAnsiTheme="majorHAnsi" w:cs="Lato-Regular"/>
          <w:lang w:val="en-US"/>
        </w:rPr>
        <w:t>n the United States</w:t>
      </w:r>
      <w:r w:rsidR="00AB46EE">
        <w:rPr>
          <w:rFonts w:asciiTheme="majorHAnsi" w:hAnsiTheme="majorHAnsi" w:cs="Lato-Regular"/>
          <w:lang w:val="en-US"/>
        </w:rPr>
        <w:t>, which accounts for a large proportion of high-income country stillbirths,</w:t>
      </w:r>
      <w:r w:rsidR="00AB46EE" w:rsidRPr="005426F5">
        <w:rPr>
          <w:rFonts w:asciiTheme="majorHAnsi" w:hAnsiTheme="majorHAnsi" w:cs="Lato-Regular"/>
          <w:lang w:val="en-US"/>
        </w:rPr>
        <w:t xml:space="preserve"> </w:t>
      </w:r>
      <w:r w:rsidR="00AB46EE">
        <w:rPr>
          <w:rFonts w:asciiTheme="majorHAnsi" w:hAnsiTheme="majorHAnsi" w:cs="Lato-Regular"/>
          <w:lang w:val="en-US"/>
        </w:rPr>
        <w:t xml:space="preserve">there are ten times as many </w:t>
      </w:r>
      <w:r w:rsidR="00AB46EE" w:rsidRPr="005426F5">
        <w:rPr>
          <w:rFonts w:asciiTheme="majorHAnsi" w:hAnsiTheme="majorHAnsi" w:cs="Lato-Regular"/>
          <w:lang w:val="en-US"/>
        </w:rPr>
        <w:t>stillbirth</w:t>
      </w:r>
      <w:r w:rsidR="00AB46EE">
        <w:rPr>
          <w:rFonts w:asciiTheme="majorHAnsi" w:hAnsiTheme="majorHAnsi" w:cs="Lato-Regular"/>
          <w:lang w:val="en-US"/>
        </w:rPr>
        <w:t xml:space="preserve">s as there are deaths from </w:t>
      </w:r>
      <w:r w:rsidR="00AB46EE" w:rsidRPr="005426F5">
        <w:rPr>
          <w:rFonts w:asciiTheme="majorHAnsi" w:hAnsiTheme="majorHAnsi" w:cs="Lato-Regular"/>
          <w:lang w:val="en-US"/>
        </w:rPr>
        <w:t>Sudden Infant Death Syndrome (SIDS)</w:t>
      </w:r>
      <w:r w:rsidR="00AB46EE">
        <w:rPr>
          <w:rFonts w:asciiTheme="majorHAnsi" w:hAnsiTheme="majorHAnsi" w:cs="Lato-Regular"/>
          <w:lang w:val="en-US"/>
        </w:rPr>
        <w:t>, but SIDS is much better-known and resourced.</w:t>
      </w:r>
      <w:r w:rsidR="004C3B2A">
        <w:rPr>
          <w:rFonts w:asciiTheme="majorHAnsi" w:hAnsiTheme="majorHAnsi" w:cs="Lato-Regular"/>
          <w:lang w:val="en-US"/>
        </w:rPr>
        <w:t xml:space="preserve"> </w:t>
      </w:r>
      <w:r w:rsidR="004C3B2A">
        <w:rPr>
          <w:rFonts w:asciiTheme="majorHAnsi" w:hAnsiTheme="majorHAnsi"/>
        </w:rPr>
        <w:t>T</w:t>
      </w:r>
      <w:r w:rsidR="004C3B2A" w:rsidRPr="005426F5">
        <w:rPr>
          <w:rFonts w:asciiTheme="majorHAnsi" w:hAnsiTheme="majorHAnsi"/>
        </w:rPr>
        <w:t>here are more stillbirths globally than</w:t>
      </w:r>
      <w:r w:rsidR="004C3B2A">
        <w:rPr>
          <w:rFonts w:asciiTheme="majorHAnsi" w:hAnsiTheme="majorHAnsi"/>
        </w:rPr>
        <w:t xml:space="preserve"> all under-</w:t>
      </w:r>
      <w:r w:rsidR="004C3B2A" w:rsidRPr="005426F5">
        <w:rPr>
          <w:rFonts w:asciiTheme="majorHAnsi" w:hAnsiTheme="majorHAnsi"/>
        </w:rPr>
        <w:t>five deaths in India and Nigeria combined.</w:t>
      </w:r>
    </w:p>
    <w:p w14:paraId="5E68CE44" w14:textId="09BB5543" w:rsidR="006157DC" w:rsidRPr="006157DC" w:rsidRDefault="006157DC" w:rsidP="006157DC">
      <w:pPr>
        <w:pStyle w:val="ListParagraph"/>
        <w:widowControl w:val="0"/>
        <w:numPr>
          <w:ilvl w:val="0"/>
          <w:numId w:val="2"/>
        </w:numPr>
        <w:autoSpaceDE w:val="0"/>
        <w:autoSpaceDN w:val="0"/>
        <w:adjustRightInd w:val="0"/>
        <w:rPr>
          <w:rFonts w:asciiTheme="majorHAnsi" w:hAnsiTheme="majorHAnsi" w:cs="Arial"/>
          <w:lang w:val="en-US"/>
        </w:rPr>
      </w:pPr>
      <w:r>
        <w:rPr>
          <w:rFonts w:asciiTheme="majorHAnsi" w:hAnsiTheme="majorHAnsi" w:cs="Arial"/>
          <w:lang w:val="en-US"/>
        </w:rPr>
        <w:t xml:space="preserve">Stillbirth remains largely invisible on the global stage. The Operational Framework </w:t>
      </w:r>
      <w:r w:rsidR="00302790">
        <w:rPr>
          <w:rFonts w:asciiTheme="majorHAnsi" w:hAnsiTheme="majorHAnsi" w:cs="Arial"/>
          <w:lang w:val="en-US"/>
        </w:rPr>
        <w:t>should acknowledge that</w:t>
      </w:r>
      <w:r>
        <w:rPr>
          <w:rFonts w:asciiTheme="majorHAnsi" w:hAnsiTheme="majorHAnsi" w:cs="Arial"/>
          <w:lang w:val="en-US"/>
        </w:rPr>
        <w:t xml:space="preserve"> stillbirth </w:t>
      </w:r>
      <w:r w:rsidR="00302790">
        <w:rPr>
          <w:rFonts w:asciiTheme="majorHAnsi" w:hAnsiTheme="majorHAnsi" w:cs="Arial"/>
          <w:lang w:val="en-US"/>
        </w:rPr>
        <w:t xml:space="preserve">exists within, and is best addressed within, </w:t>
      </w:r>
      <w:r>
        <w:rPr>
          <w:rFonts w:asciiTheme="majorHAnsi" w:hAnsiTheme="majorHAnsi" w:cs="Arial"/>
          <w:lang w:val="en-US"/>
        </w:rPr>
        <w:t>the maternal, newborn, child and adolescent health continuum.</w:t>
      </w:r>
    </w:p>
    <w:p w14:paraId="4DFBE523" w14:textId="77777777" w:rsidR="00F30776" w:rsidRPr="005426F5" w:rsidRDefault="00F30776" w:rsidP="00F30776">
      <w:pPr>
        <w:widowControl w:val="0"/>
        <w:autoSpaceDE w:val="0"/>
        <w:autoSpaceDN w:val="0"/>
        <w:adjustRightInd w:val="0"/>
        <w:rPr>
          <w:rFonts w:asciiTheme="majorHAnsi" w:hAnsiTheme="majorHAnsi" w:cs="Shaker2Lancet-Regular"/>
          <w:lang w:val="en-US"/>
        </w:rPr>
      </w:pPr>
    </w:p>
    <w:p w14:paraId="15F0A365" w14:textId="5B3604A2" w:rsidR="00F30776" w:rsidRPr="005426F5" w:rsidRDefault="00F30776" w:rsidP="00F30776">
      <w:pPr>
        <w:widowControl w:val="0"/>
        <w:autoSpaceDE w:val="0"/>
        <w:autoSpaceDN w:val="0"/>
        <w:adjustRightInd w:val="0"/>
        <w:rPr>
          <w:rFonts w:asciiTheme="majorHAnsi" w:hAnsiTheme="majorHAnsi" w:cs="Arial"/>
          <w:lang w:val="en-US"/>
        </w:rPr>
      </w:pPr>
      <w:r w:rsidRPr="005426F5">
        <w:rPr>
          <w:rFonts w:asciiTheme="majorHAnsi" w:hAnsiTheme="majorHAnsi" w:cs="Arial"/>
          <w:lang w:val="en-US"/>
        </w:rPr>
        <w:t xml:space="preserve">Stillbirth has many direct, indirect and intangible costs, affecting women, their partners and their </w:t>
      </w:r>
      <w:r>
        <w:rPr>
          <w:rFonts w:asciiTheme="majorHAnsi" w:hAnsiTheme="majorHAnsi" w:cs="Arial"/>
          <w:lang w:val="en-US"/>
        </w:rPr>
        <w:t xml:space="preserve">extended </w:t>
      </w:r>
      <w:r w:rsidRPr="005426F5">
        <w:rPr>
          <w:rFonts w:asciiTheme="majorHAnsi" w:hAnsiTheme="majorHAnsi" w:cs="Arial"/>
          <w:lang w:val="en-US"/>
        </w:rPr>
        <w:t>families</w:t>
      </w:r>
      <w:r>
        <w:rPr>
          <w:rFonts w:asciiTheme="majorHAnsi" w:hAnsiTheme="majorHAnsi" w:cs="Arial"/>
          <w:lang w:val="en-US"/>
        </w:rPr>
        <w:t>, as well as the</w:t>
      </w:r>
      <w:r w:rsidRPr="005426F5">
        <w:rPr>
          <w:rFonts w:asciiTheme="majorHAnsi" w:hAnsiTheme="majorHAnsi" w:cs="Arial"/>
          <w:lang w:val="en-US"/>
        </w:rPr>
        <w:t xml:space="preserve"> health professionals</w:t>
      </w:r>
      <w:r>
        <w:rPr>
          <w:rFonts w:asciiTheme="majorHAnsi" w:hAnsiTheme="majorHAnsi" w:cs="Arial"/>
          <w:lang w:val="en-US"/>
        </w:rPr>
        <w:t xml:space="preserve"> who care for them</w:t>
      </w:r>
      <w:r w:rsidRPr="005426F5">
        <w:rPr>
          <w:rFonts w:asciiTheme="majorHAnsi" w:hAnsiTheme="majorHAnsi" w:cs="Arial"/>
          <w:lang w:val="en-US"/>
        </w:rPr>
        <w:t>, governments and society</w:t>
      </w:r>
      <w:r>
        <w:rPr>
          <w:rFonts w:asciiTheme="majorHAnsi" w:hAnsiTheme="majorHAnsi" w:cs="Arial"/>
          <w:lang w:val="en-US"/>
        </w:rPr>
        <w:t xml:space="preserve"> at large</w:t>
      </w:r>
      <w:r w:rsidR="007E40A5" w:rsidRPr="005426F5">
        <w:rPr>
          <w:rFonts w:asciiTheme="majorHAnsi" w:hAnsiTheme="majorHAnsi" w:cs="Arial"/>
          <w:lang w:val="en-US"/>
        </w:rPr>
        <w:t xml:space="preserve">. </w:t>
      </w:r>
      <w:r w:rsidR="00BD34E6" w:rsidRPr="005426F5">
        <w:rPr>
          <w:rFonts w:asciiTheme="majorHAnsi" w:hAnsiTheme="majorHAnsi" w:cs="Arial"/>
          <w:lang w:val="en-US"/>
        </w:rPr>
        <w:t xml:space="preserve">Richard Horton, Lancet </w:t>
      </w:r>
      <w:r w:rsidR="006157DC">
        <w:rPr>
          <w:rFonts w:asciiTheme="majorHAnsi" w:hAnsiTheme="majorHAnsi" w:cs="Arial"/>
          <w:lang w:val="en-US"/>
        </w:rPr>
        <w:t xml:space="preserve">editor-in-chief, recently </w:t>
      </w:r>
      <w:r>
        <w:rPr>
          <w:rFonts w:asciiTheme="majorHAnsi" w:hAnsiTheme="majorHAnsi" w:cs="Arial"/>
          <w:lang w:val="en-US"/>
        </w:rPr>
        <w:t xml:space="preserve">underlined this impact by quoting </w:t>
      </w:r>
      <w:r w:rsidR="006157DC">
        <w:rPr>
          <w:rFonts w:asciiTheme="majorHAnsi" w:hAnsiTheme="majorHAnsi" w:cs="Arial"/>
          <w:lang w:val="en-US"/>
        </w:rPr>
        <w:t>ISA board member</w:t>
      </w:r>
      <w:r w:rsidR="00BD34E6" w:rsidRPr="005426F5">
        <w:rPr>
          <w:rFonts w:asciiTheme="majorHAnsi" w:hAnsiTheme="majorHAnsi" w:cs="Arial"/>
          <w:lang w:val="en-US"/>
        </w:rPr>
        <w:t xml:space="preserve"> Jessica </w:t>
      </w:r>
      <w:proofErr w:type="spellStart"/>
      <w:r w:rsidR="00BD34E6" w:rsidRPr="005426F5">
        <w:rPr>
          <w:rFonts w:asciiTheme="majorHAnsi" w:hAnsiTheme="majorHAnsi" w:cs="Arial"/>
          <w:lang w:val="en-US"/>
        </w:rPr>
        <w:t>Ruid</w:t>
      </w:r>
      <w:r w:rsidR="005426F5" w:rsidRPr="005426F5">
        <w:rPr>
          <w:rFonts w:asciiTheme="majorHAnsi" w:hAnsiTheme="majorHAnsi" w:cs="Arial"/>
          <w:lang w:val="en-US"/>
        </w:rPr>
        <w:t>i</w:t>
      </w:r>
      <w:r w:rsidR="00BD34E6" w:rsidRPr="005426F5">
        <w:rPr>
          <w:rFonts w:asciiTheme="majorHAnsi" w:hAnsiTheme="majorHAnsi" w:cs="Arial"/>
          <w:lang w:val="en-US"/>
        </w:rPr>
        <w:t>az</w:t>
      </w:r>
      <w:proofErr w:type="spellEnd"/>
      <w:r w:rsidR="00BD34E6" w:rsidRPr="005426F5">
        <w:rPr>
          <w:rFonts w:asciiTheme="majorHAnsi" w:hAnsiTheme="majorHAnsi" w:cs="Arial"/>
          <w:lang w:val="en-US"/>
        </w:rPr>
        <w:t xml:space="preserve"> </w:t>
      </w:r>
      <w:r>
        <w:rPr>
          <w:rFonts w:asciiTheme="majorHAnsi" w:hAnsiTheme="majorHAnsi" w:cs="Arial"/>
          <w:lang w:val="en-US"/>
        </w:rPr>
        <w:t>who spoke a</w:t>
      </w:r>
      <w:r w:rsidR="00BD34E6" w:rsidRPr="005426F5">
        <w:rPr>
          <w:rFonts w:asciiTheme="majorHAnsi" w:hAnsiTheme="majorHAnsi" w:cs="Arial"/>
          <w:lang w:val="en-US"/>
        </w:rPr>
        <w:t xml:space="preserve">t the </w:t>
      </w:r>
      <w:r w:rsidR="00BD34E6" w:rsidRPr="005426F5">
        <w:rPr>
          <w:rFonts w:asciiTheme="majorHAnsi" w:hAnsiTheme="majorHAnsi" w:cs="Shaker2Lancet-Regular"/>
          <w:lang w:val="en-US"/>
        </w:rPr>
        <w:t xml:space="preserve">Global Maternal Newborn Health Conference in Mexico </w:t>
      </w:r>
      <w:r>
        <w:rPr>
          <w:rFonts w:asciiTheme="majorHAnsi" w:hAnsiTheme="majorHAnsi" w:cs="Shaker2Lancet-Regular"/>
          <w:lang w:val="en-US"/>
        </w:rPr>
        <w:t xml:space="preserve">City: </w:t>
      </w:r>
      <w:r w:rsidR="00BD34E6" w:rsidRPr="005426F5">
        <w:rPr>
          <w:rFonts w:asciiTheme="majorHAnsi" w:hAnsiTheme="majorHAnsi" w:cs="Shaker2Lancet-Regular"/>
          <w:lang w:val="en-US"/>
        </w:rPr>
        <w:t>“A child is irreplaceable. Parents grieve a lifetime</w:t>
      </w:r>
      <w:r>
        <w:rPr>
          <w:rFonts w:asciiTheme="majorHAnsi" w:hAnsiTheme="majorHAnsi" w:cs="Shaker2Lancet-Regular"/>
          <w:lang w:val="en-US"/>
        </w:rPr>
        <w:t>.</w:t>
      </w:r>
      <w:r w:rsidR="00BD34E6" w:rsidRPr="005426F5">
        <w:rPr>
          <w:rFonts w:asciiTheme="majorHAnsi" w:hAnsiTheme="majorHAnsi" w:cs="Shaker2Lancet-Regular"/>
          <w:lang w:val="en-US"/>
        </w:rPr>
        <w:t>”</w:t>
      </w:r>
      <w:r w:rsidR="00966294" w:rsidRPr="005426F5">
        <w:rPr>
          <w:rFonts w:asciiTheme="majorHAnsi" w:hAnsiTheme="majorHAnsi" w:cs="Shaker2Lancet-Regular"/>
          <w:lang w:val="en-US"/>
        </w:rPr>
        <w:t xml:space="preserve"> </w:t>
      </w:r>
      <w:r>
        <w:rPr>
          <w:rFonts w:asciiTheme="majorHAnsi" w:hAnsiTheme="majorHAnsi" w:cs="Arial"/>
          <w:lang w:val="en-US"/>
        </w:rPr>
        <w:t>An</w:t>
      </w:r>
      <w:r w:rsidRPr="005426F5">
        <w:rPr>
          <w:rFonts w:asciiTheme="majorHAnsi" w:hAnsiTheme="majorHAnsi" w:cs="Arial"/>
          <w:lang w:val="en-US"/>
        </w:rPr>
        <w:t xml:space="preserve"> upcoming </w:t>
      </w:r>
      <w:r>
        <w:rPr>
          <w:rFonts w:asciiTheme="majorHAnsi" w:hAnsiTheme="majorHAnsi" w:cs="Arial"/>
          <w:lang w:val="en-US"/>
        </w:rPr>
        <w:t xml:space="preserve">new </w:t>
      </w:r>
      <w:r w:rsidRPr="005426F5">
        <w:rPr>
          <w:rFonts w:asciiTheme="majorHAnsi" w:hAnsiTheme="majorHAnsi" w:cs="Arial"/>
          <w:lang w:val="en-US"/>
        </w:rPr>
        <w:t xml:space="preserve">Lancet series </w:t>
      </w:r>
      <w:r>
        <w:rPr>
          <w:rFonts w:asciiTheme="majorHAnsi" w:hAnsiTheme="majorHAnsi" w:cs="Arial"/>
          <w:lang w:val="en-US"/>
        </w:rPr>
        <w:t xml:space="preserve">on stillbirth </w:t>
      </w:r>
      <w:r w:rsidRPr="005426F5">
        <w:rPr>
          <w:rFonts w:asciiTheme="majorHAnsi" w:hAnsiTheme="majorHAnsi" w:cs="Arial"/>
          <w:lang w:val="en-US"/>
        </w:rPr>
        <w:t xml:space="preserve">(due for publication </w:t>
      </w:r>
      <w:r>
        <w:rPr>
          <w:rFonts w:asciiTheme="majorHAnsi" w:hAnsiTheme="majorHAnsi" w:cs="Arial"/>
          <w:lang w:val="en-US"/>
        </w:rPr>
        <w:t xml:space="preserve">in </w:t>
      </w:r>
      <w:r w:rsidRPr="005426F5">
        <w:rPr>
          <w:rFonts w:asciiTheme="majorHAnsi" w:hAnsiTheme="majorHAnsi" w:cs="Arial"/>
          <w:lang w:val="en-US"/>
        </w:rPr>
        <w:t xml:space="preserve">early 2016) will highlight </w:t>
      </w:r>
      <w:r>
        <w:rPr>
          <w:rFonts w:asciiTheme="majorHAnsi" w:hAnsiTheme="majorHAnsi" w:cs="Arial"/>
          <w:lang w:val="en-US"/>
        </w:rPr>
        <w:t xml:space="preserve">and quantify, to the extent possible, </w:t>
      </w:r>
      <w:r w:rsidRPr="005426F5">
        <w:rPr>
          <w:rFonts w:asciiTheme="majorHAnsi" w:hAnsiTheme="majorHAnsi" w:cs="Arial"/>
          <w:lang w:val="en-US"/>
        </w:rPr>
        <w:t>the physical</w:t>
      </w:r>
      <w:r>
        <w:rPr>
          <w:rFonts w:asciiTheme="majorHAnsi" w:hAnsiTheme="majorHAnsi" w:cs="Arial"/>
          <w:lang w:val="en-US"/>
        </w:rPr>
        <w:t xml:space="preserve">, </w:t>
      </w:r>
      <w:r w:rsidRPr="005426F5">
        <w:rPr>
          <w:rFonts w:asciiTheme="majorHAnsi" w:hAnsiTheme="majorHAnsi" w:cs="Arial"/>
          <w:lang w:val="en-US"/>
        </w:rPr>
        <w:t>psychosocial and economic impact</w:t>
      </w:r>
      <w:r>
        <w:rPr>
          <w:rFonts w:asciiTheme="majorHAnsi" w:hAnsiTheme="majorHAnsi" w:cs="Arial"/>
          <w:lang w:val="en-US"/>
        </w:rPr>
        <w:t>s</w:t>
      </w:r>
      <w:r w:rsidRPr="005426F5">
        <w:rPr>
          <w:rFonts w:asciiTheme="majorHAnsi" w:hAnsiTheme="majorHAnsi" w:cs="Arial"/>
          <w:lang w:val="en-US"/>
        </w:rPr>
        <w:t xml:space="preserve"> </w:t>
      </w:r>
      <w:r>
        <w:rPr>
          <w:rFonts w:asciiTheme="majorHAnsi" w:hAnsiTheme="majorHAnsi" w:cs="Arial"/>
          <w:lang w:val="en-US"/>
        </w:rPr>
        <w:t>that follow on from stillbirth.</w:t>
      </w:r>
    </w:p>
    <w:p w14:paraId="38981F82" w14:textId="2A996EA2" w:rsidR="00BD34E6" w:rsidRPr="009C6F16" w:rsidRDefault="009C6F16" w:rsidP="009C6F16">
      <w:pPr>
        <w:pStyle w:val="ListParagraph"/>
        <w:widowControl w:val="0"/>
        <w:numPr>
          <w:ilvl w:val="0"/>
          <w:numId w:val="2"/>
        </w:numPr>
        <w:autoSpaceDE w:val="0"/>
        <w:autoSpaceDN w:val="0"/>
        <w:adjustRightInd w:val="0"/>
        <w:rPr>
          <w:rFonts w:asciiTheme="majorHAnsi" w:hAnsiTheme="majorHAnsi" w:cs="Shaker2Lancet-Regular"/>
          <w:lang w:val="en-US"/>
        </w:rPr>
      </w:pPr>
      <w:r w:rsidRPr="009C6F16">
        <w:rPr>
          <w:rFonts w:asciiTheme="majorHAnsi" w:hAnsiTheme="majorHAnsi" w:cs="Arial"/>
          <w:lang w:val="en-US"/>
        </w:rPr>
        <w:lastRenderedPageBreak/>
        <w:t>Stillbirth often has a long-lasting impact on women</w:t>
      </w:r>
      <w:r>
        <w:rPr>
          <w:rFonts w:asciiTheme="majorHAnsi" w:hAnsiTheme="majorHAnsi" w:cs="Arial"/>
          <w:lang w:val="en-US"/>
        </w:rPr>
        <w:t xml:space="preserve"> and</w:t>
      </w:r>
      <w:r w:rsidRPr="009C6F16">
        <w:rPr>
          <w:rFonts w:asciiTheme="majorHAnsi" w:hAnsiTheme="majorHAnsi" w:cs="Arial"/>
          <w:lang w:val="en-US"/>
        </w:rPr>
        <w:t xml:space="preserve"> their families</w:t>
      </w:r>
      <w:r>
        <w:rPr>
          <w:rFonts w:asciiTheme="majorHAnsi" w:hAnsiTheme="majorHAnsi" w:cs="Arial"/>
          <w:lang w:val="en-US"/>
        </w:rPr>
        <w:t xml:space="preserve"> as well as on caregivers</w:t>
      </w:r>
      <w:r w:rsidRPr="009C6F16">
        <w:rPr>
          <w:rFonts w:asciiTheme="majorHAnsi" w:hAnsiTheme="majorHAnsi" w:cs="Arial"/>
          <w:lang w:val="en-US"/>
        </w:rPr>
        <w:t>, with negative effects on health and emotional wellbeing, often resulting in or compounded by stigma, social isolation and disenfranchised grief</w:t>
      </w:r>
      <w:r>
        <w:rPr>
          <w:rFonts w:asciiTheme="majorHAnsi" w:hAnsiTheme="majorHAnsi" w:cs="Arial"/>
          <w:lang w:val="en-US"/>
        </w:rPr>
        <w:t>.</w:t>
      </w:r>
    </w:p>
    <w:p w14:paraId="0B66027B" w14:textId="77777777" w:rsidR="009C6F16" w:rsidRDefault="009C6F16" w:rsidP="00BD34E6">
      <w:pPr>
        <w:widowControl w:val="0"/>
        <w:tabs>
          <w:tab w:val="left" w:pos="220"/>
          <w:tab w:val="left" w:pos="720"/>
        </w:tabs>
        <w:autoSpaceDE w:val="0"/>
        <w:autoSpaceDN w:val="0"/>
        <w:adjustRightInd w:val="0"/>
        <w:rPr>
          <w:rFonts w:asciiTheme="majorHAnsi" w:hAnsiTheme="majorHAnsi" w:cs="Roboto-Regular"/>
          <w:b/>
          <w:i/>
        </w:rPr>
      </w:pPr>
    </w:p>
    <w:p w14:paraId="3EFD851C" w14:textId="77777777" w:rsidR="00BD34E6" w:rsidRPr="005426F5" w:rsidRDefault="00BD34E6" w:rsidP="00BD34E6">
      <w:pPr>
        <w:widowControl w:val="0"/>
        <w:tabs>
          <w:tab w:val="left" w:pos="220"/>
          <w:tab w:val="left" w:pos="720"/>
        </w:tabs>
        <w:autoSpaceDE w:val="0"/>
        <w:autoSpaceDN w:val="0"/>
        <w:adjustRightInd w:val="0"/>
        <w:rPr>
          <w:rFonts w:asciiTheme="majorHAnsi" w:hAnsiTheme="majorHAnsi" w:cs="Roboto-Regular"/>
          <w:b/>
          <w:i/>
        </w:rPr>
      </w:pPr>
      <w:r w:rsidRPr="005426F5">
        <w:rPr>
          <w:rFonts w:asciiTheme="majorHAnsi" w:hAnsiTheme="majorHAnsi" w:cs="Roboto-Regular"/>
          <w:b/>
          <w:i/>
        </w:rPr>
        <w:t>What types of guidance, tools, and other resources are most important and useful to national governments and development partners as they work to align national programmes and strategies with the Global Strategy’s goals and targets?</w:t>
      </w:r>
    </w:p>
    <w:p w14:paraId="52561925" w14:textId="77777777" w:rsidR="00A24C86" w:rsidRDefault="00A24C86" w:rsidP="00DD4834">
      <w:pPr>
        <w:widowControl w:val="0"/>
        <w:tabs>
          <w:tab w:val="left" w:pos="220"/>
          <w:tab w:val="left" w:pos="720"/>
        </w:tabs>
        <w:autoSpaceDE w:val="0"/>
        <w:autoSpaceDN w:val="0"/>
        <w:adjustRightInd w:val="0"/>
        <w:rPr>
          <w:rFonts w:asciiTheme="majorHAnsi" w:hAnsiTheme="majorHAnsi" w:cs="Roboto-Regular"/>
        </w:rPr>
      </w:pPr>
      <w:r>
        <w:rPr>
          <w:rFonts w:asciiTheme="majorHAnsi" w:hAnsiTheme="majorHAnsi" w:cs="Roboto-Regular"/>
        </w:rPr>
        <w:t>A suggested tool:</w:t>
      </w:r>
    </w:p>
    <w:p w14:paraId="2392F67D" w14:textId="4C0F70FE" w:rsidR="00DD4834" w:rsidRPr="00A24C86" w:rsidRDefault="00DD4834" w:rsidP="00A24C86">
      <w:pPr>
        <w:pStyle w:val="ListParagraph"/>
        <w:widowControl w:val="0"/>
        <w:numPr>
          <w:ilvl w:val="0"/>
          <w:numId w:val="2"/>
        </w:numPr>
        <w:tabs>
          <w:tab w:val="left" w:pos="220"/>
          <w:tab w:val="left" w:pos="720"/>
        </w:tabs>
        <w:autoSpaceDE w:val="0"/>
        <w:autoSpaceDN w:val="0"/>
        <w:adjustRightInd w:val="0"/>
        <w:rPr>
          <w:rFonts w:asciiTheme="majorHAnsi" w:hAnsiTheme="majorHAnsi" w:cs="Roboto-Regular"/>
        </w:rPr>
      </w:pPr>
      <w:r w:rsidRPr="00A24C86">
        <w:rPr>
          <w:rFonts w:asciiTheme="majorHAnsi" w:hAnsiTheme="majorHAnsi" w:cs="Roboto-Regular"/>
        </w:rPr>
        <w:t xml:space="preserve">The stillbirth </w:t>
      </w:r>
      <w:r w:rsidR="00303C84" w:rsidRPr="00A24C86">
        <w:rPr>
          <w:rFonts w:asciiTheme="majorHAnsi" w:hAnsiTheme="majorHAnsi" w:cs="Roboto-Regular"/>
        </w:rPr>
        <w:t>rate can be</w:t>
      </w:r>
      <w:r w:rsidRPr="00A24C86">
        <w:rPr>
          <w:rFonts w:asciiTheme="majorHAnsi" w:hAnsiTheme="majorHAnsi" w:cs="Roboto-Regular"/>
        </w:rPr>
        <w:t xml:space="preserve"> a useful tool for national governments and development partners seeking to align their work with the Global Strategy. This is because the stillbirth rate is a sensitive measure of equity in and quality of women’s healthcare</w:t>
      </w:r>
      <w:r w:rsidRPr="00A24C86">
        <w:rPr>
          <w:rFonts w:asciiTheme="majorHAnsi" w:hAnsiTheme="majorHAnsi"/>
        </w:rPr>
        <w:t>,</w:t>
      </w:r>
      <w:r w:rsidRPr="00A24C86">
        <w:rPr>
          <w:rFonts w:asciiTheme="majorHAnsi" w:hAnsiTheme="majorHAnsi" w:cs="Roboto-Regular"/>
        </w:rPr>
        <w:t xml:space="preserve"> and </w:t>
      </w:r>
      <w:r w:rsidR="00303C84" w:rsidRPr="00A24C86">
        <w:rPr>
          <w:rFonts w:asciiTheme="majorHAnsi" w:hAnsiTheme="majorHAnsi" w:cs="Roboto-Regular"/>
        </w:rPr>
        <w:t xml:space="preserve">because </w:t>
      </w:r>
      <w:r w:rsidRPr="00A24C86">
        <w:rPr>
          <w:rFonts w:asciiTheme="majorHAnsi" w:hAnsiTheme="majorHAnsi" w:cs="Roboto-Regular"/>
        </w:rPr>
        <w:t xml:space="preserve">measures to </w:t>
      </w:r>
      <w:r w:rsidR="00303C84" w:rsidRPr="00A24C86">
        <w:rPr>
          <w:rFonts w:asciiTheme="majorHAnsi" w:hAnsiTheme="majorHAnsi" w:cs="Roboto-Regular"/>
        </w:rPr>
        <w:t xml:space="preserve">monitor and </w:t>
      </w:r>
      <w:r w:rsidRPr="00A24C86">
        <w:rPr>
          <w:rFonts w:asciiTheme="majorHAnsi" w:hAnsiTheme="majorHAnsi" w:cs="Roboto-Regular"/>
        </w:rPr>
        <w:t xml:space="preserve">prevent stillbirth will help </w:t>
      </w:r>
      <w:r w:rsidR="00303C84" w:rsidRPr="00A24C86">
        <w:rPr>
          <w:rFonts w:asciiTheme="majorHAnsi" w:hAnsiTheme="majorHAnsi" w:cs="Roboto-Regular"/>
        </w:rPr>
        <w:t xml:space="preserve">countries to </w:t>
      </w:r>
      <w:r w:rsidRPr="00A24C86">
        <w:rPr>
          <w:rFonts w:asciiTheme="majorHAnsi" w:hAnsiTheme="majorHAnsi" w:cs="Roboto-Regular"/>
        </w:rPr>
        <w:t xml:space="preserve">reach Sustainable Development Goals 3 (Good health and wellbeing), 5 (Gender equality) and 10 (Reduced inequalities). </w:t>
      </w:r>
    </w:p>
    <w:p w14:paraId="134206FB" w14:textId="77777777" w:rsidR="00DD4834" w:rsidRPr="005426F5" w:rsidRDefault="00DD4834" w:rsidP="00DD4834">
      <w:pPr>
        <w:widowControl w:val="0"/>
        <w:tabs>
          <w:tab w:val="left" w:pos="220"/>
          <w:tab w:val="left" w:pos="720"/>
        </w:tabs>
        <w:autoSpaceDE w:val="0"/>
        <w:autoSpaceDN w:val="0"/>
        <w:adjustRightInd w:val="0"/>
        <w:rPr>
          <w:rFonts w:asciiTheme="majorHAnsi" w:hAnsiTheme="majorHAnsi" w:cs="Roboto-Regular"/>
        </w:rPr>
      </w:pPr>
    </w:p>
    <w:p w14:paraId="44C87C2B" w14:textId="77777777" w:rsidR="00A24C86" w:rsidRDefault="00A24C86" w:rsidP="00DD4834">
      <w:pPr>
        <w:rPr>
          <w:rFonts w:asciiTheme="majorHAnsi" w:hAnsiTheme="majorHAnsi"/>
        </w:rPr>
      </w:pPr>
      <w:r>
        <w:rPr>
          <w:rFonts w:asciiTheme="majorHAnsi" w:hAnsiTheme="majorHAnsi"/>
        </w:rPr>
        <w:t>Suggested guidance:</w:t>
      </w:r>
    </w:p>
    <w:p w14:paraId="2B377339" w14:textId="57C3BAA4" w:rsidR="00014B8D" w:rsidRPr="001A2DDA" w:rsidRDefault="00A24C86" w:rsidP="001A2DDA">
      <w:pPr>
        <w:pStyle w:val="ListParagraph"/>
        <w:numPr>
          <w:ilvl w:val="0"/>
          <w:numId w:val="2"/>
        </w:numPr>
        <w:rPr>
          <w:rFonts w:asciiTheme="majorHAnsi" w:hAnsiTheme="majorHAnsi"/>
        </w:rPr>
      </w:pPr>
      <w:r w:rsidRPr="001A2DDA">
        <w:rPr>
          <w:rFonts w:asciiTheme="majorHAnsi" w:hAnsiTheme="majorHAnsi"/>
        </w:rPr>
        <w:t>Recognizing the resource limitations of many low-income countries, we also recommend that the Operational Framework describe the “triple return” that countries and donors can reap from investments in stillbirth reduction</w:t>
      </w:r>
      <w:r w:rsidR="001A2DDA" w:rsidRPr="001A2DDA">
        <w:rPr>
          <w:rFonts w:asciiTheme="majorHAnsi" w:hAnsiTheme="majorHAnsi"/>
        </w:rPr>
        <w:t>. M</w:t>
      </w:r>
      <w:r w:rsidR="009B6A92" w:rsidRPr="001A2DDA">
        <w:rPr>
          <w:rFonts w:asciiTheme="majorHAnsi" w:hAnsiTheme="majorHAnsi"/>
        </w:rPr>
        <w:t>any</w:t>
      </w:r>
      <w:r w:rsidR="00EA506B" w:rsidRPr="001A2DDA">
        <w:rPr>
          <w:rFonts w:asciiTheme="majorHAnsi" w:hAnsiTheme="majorHAnsi"/>
        </w:rPr>
        <w:t xml:space="preserve"> </w:t>
      </w:r>
      <w:r w:rsidR="009B6A92" w:rsidRPr="001A2DDA">
        <w:rPr>
          <w:rFonts w:asciiTheme="majorHAnsi" w:hAnsiTheme="majorHAnsi"/>
        </w:rPr>
        <w:t xml:space="preserve">interventions </w:t>
      </w:r>
      <w:r w:rsidR="00BD34E6" w:rsidRPr="001A2DDA">
        <w:rPr>
          <w:rFonts w:asciiTheme="majorHAnsi" w:hAnsiTheme="majorHAnsi"/>
        </w:rPr>
        <w:t xml:space="preserve">used to reduce the risk of stillbirth </w:t>
      </w:r>
      <w:r w:rsidR="00D721C9" w:rsidRPr="001A2DDA">
        <w:rPr>
          <w:rFonts w:asciiTheme="majorHAnsi" w:hAnsiTheme="majorHAnsi"/>
        </w:rPr>
        <w:t xml:space="preserve">overlap with </w:t>
      </w:r>
      <w:r w:rsidR="00966294" w:rsidRPr="001A2DDA">
        <w:rPr>
          <w:rFonts w:asciiTheme="majorHAnsi" w:hAnsiTheme="majorHAnsi"/>
        </w:rPr>
        <w:t xml:space="preserve">interventions to improve outcomes for mothers and </w:t>
      </w:r>
      <w:proofErr w:type="spellStart"/>
      <w:r w:rsidR="00966294" w:rsidRPr="001A2DDA">
        <w:rPr>
          <w:rFonts w:asciiTheme="majorHAnsi" w:hAnsiTheme="majorHAnsi"/>
        </w:rPr>
        <w:t>newborns</w:t>
      </w:r>
      <w:proofErr w:type="spellEnd"/>
      <w:r w:rsidR="001A2DDA" w:rsidRPr="001A2DDA">
        <w:rPr>
          <w:rFonts w:asciiTheme="majorHAnsi" w:hAnsiTheme="majorHAnsi"/>
        </w:rPr>
        <w:t xml:space="preserve"> (</w:t>
      </w:r>
      <w:r w:rsidR="001A2DDA" w:rsidRPr="001A2DDA">
        <w:rPr>
          <w:rFonts w:asciiTheme="majorHAnsi" w:hAnsiTheme="majorHAnsi" w:cs="Roboto-Regular"/>
        </w:rPr>
        <w:t xml:space="preserve">for instance, </w:t>
      </w:r>
      <w:r w:rsidR="001A2DDA" w:rsidRPr="001A2DDA">
        <w:rPr>
          <w:rFonts w:asciiTheme="majorHAnsi" w:hAnsiTheme="majorHAnsi"/>
        </w:rPr>
        <w:t xml:space="preserve">80% of newborn deaths are associated with low birthweight due to prematurity or </w:t>
      </w:r>
      <w:proofErr w:type="spellStart"/>
      <w:r w:rsidR="001A2DDA" w:rsidRPr="001A2DDA">
        <w:rPr>
          <w:rFonts w:asciiTheme="majorHAnsi" w:hAnsiTheme="majorHAnsi"/>
        </w:rPr>
        <w:t>fetal</w:t>
      </w:r>
      <w:proofErr w:type="spellEnd"/>
      <w:r w:rsidR="001A2DDA" w:rsidRPr="001A2DDA">
        <w:rPr>
          <w:rFonts w:asciiTheme="majorHAnsi" w:hAnsiTheme="majorHAnsi"/>
        </w:rPr>
        <w:t xml:space="preserve"> growth restriction, and 40% of maternal deaths are a result of pre-eclampsia)</w:t>
      </w:r>
      <w:r w:rsidR="00302790">
        <w:rPr>
          <w:rFonts w:asciiTheme="majorHAnsi" w:hAnsiTheme="majorHAnsi"/>
        </w:rPr>
        <w:t>;</w:t>
      </w:r>
      <w:r w:rsidRPr="001A2DDA">
        <w:rPr>
          <w:rFonts w:asciiTheme="majorHAnsi" w:hAnsiTheme="majorHAnsi"/>
        </w:rPr>
        <w:t xml:space="preserve"> t</w:t>
      </w:r>
      <w:r w:rsidR="009F0497" w:rsidRPr="001A2DDA">
        <w:rPr>
          <w:rFonts w:asciiTheme="majorHAnsi" w:eastAsia="Times New Roman" w:hAnsiTheme="majorHAnsi" w:cs="Times New Roman"/>
        </w:rPr>
        <w:t>ackling some of the risk factors for stillbirth (</w:t>
      </w:r>
      <w:r w:rsidR="001A2DDA" w:rsidRPr="001A2DDA">
        <w:rPr>
          <w:rFonts w:asciiTheme="majorHAnsi" w:eastAsia="Times New Roman" w:hAnsiTheme="majorHAnsi" w:cs="Times New Roman"/>
        </w:rPr>
        <w:t xml:space="preserve">e.g., </w:t>
      </w:r>
      <w:r w:rsidR="009F0497" w:rsidRPr="001A2DDA">
        <w:rPr>
          <w:rFonts w:asciiTheme="majorHAnsi" w:eastAsia="Times New Roman" w:hAnsiTheme="majorHAnsi" w:cs="Times New Roman"/>
        </w:rPr>
        <w:t>socioeconomic, obesity) has the potential not only to prevent many of these but also to improve maternal and child health for a lifetime</w:t>
      </w:r>
      <w:r w:rsidR="006E1FCD" w:rsidRPr="001A2DDA">
        <w:rPr>
          <w:rFonts w:asciiTheme="majorHAnsi" w:eastAsia="Times New Roman" w:hAnsiTheme="majorHAnsi" w:cs="Times New Roman"/>
        </w:rPr>
        <w:t>.</w:t>
      </w:r>
      <w:r w:rsidR="0002578F" w:rsidRPr="001A2DDA">
        <w:rPr>
          <w:rFonts w:asciiTheme="majorHAnsi" w:eastAsia="Times New Roman" w:hAnsiTheme="majorHAnsi" w:cs="Times New Roman"/>
        </w:rPr>
        <w:t xml:space="preserve"> </w:t>
      </w:r>
      <w:r w:rsidRPr="001A2DDA">
        <w:rPr>
          <w:rFonts w:asciiTheme="majorHAnsi" w:eastAsia="Times New Roman" w:hAnsiTheme="majorHAnsi" w:cs="Times New Roman"/>
        </w:rPr>
        <w:t xml:space="preserve">Interventions to reduce stillbirth </w:t>
      </w:r>
      <w:r w:rsidR="0002578F" w:rsidRPr="001A2DDA">
        <w:rPr>
          <w:rFonts w:asciiTheme="majorHAnsi" w:hAnsiTheme="majorHAnsi"/>
        </w:rPr>
        <w:t>can therefore have a positive effect in lowering the risk of all three types of death—</w:t>
      </w:r>
      <w:r w:rsidRPr="001A2DDA">
        <w:rPr>
          <w:rFonts w:asciiTheme="majorHAnsi" w:hAnsiTheme="majorHAnsi"/>
        </w:rPr>
        <w:t xml:space="preserve">maternal, newborn, and stillbirth—which is known as </w:t>
      </w:r>
      <w:r w:rsidR="0002578F" w:rsidRPr="001A2DDA">
        <w:rPr>
          <w:rFonts w:asciiTheme="majorHAnsi" w:hAnsiTheme="majorHAnsi"/>
        </w:rPr>
        <w:t>the “triple return” on investment</w:t>
      </w:r>
      <w:r w:rsidRPr="001A2DDA">
        <w:rPr>
          <w:rFonts w:asciiTheme="majorHAnsi" w:hAnsiTheme="majorHAnsi"/>
        </w:rPr>
        <w:t>.</w:t>
      </w:r>
    </w:p>
    <w:p w14:paraId="45D89F78" w14:textId="77777777" w:rsidR="00303C84" w:rsidRPr="005426F5" w:rsidRDefault="00303C84" w:rsidP="009B6A92">
      <w:pPr>
        <w:widowControl w:val="0"/>
        <w:tabs>
          <w:tab w:val="left" w:pos="220"/>
          <w:tab w:val="left" w:pos="720"/>
        </w:tabs>
        <w:autoSpaceDE w:val="0"/>
        <w:autoSpaceDN w:val="0"/>
        <w:adjustRightInd w:val="0"/>
        <w:rPr>
          <w:rFonts w:asciiTheme="majorHAnsi" w:hAnsiTheme="majorHAnsi" w:cs="Roboto-Regular"/>
        </w:rPr>
      </w:pPr>
    </w:p>
    <w:p w14:paraId="4777CAD4" w14:textId="77777777" w:rsidR="00014B8D" w:rsidRPr="005426F5" w:rsidRDefault="00014B8D" w:rsidP="00014B8D">
      <w:pPr>
        <w:widowControl w:val="0"/>
        <w:tabs>
          <w:tab w:val="left" w:pos="220"/>
          <w:tab w:val="left" w:pos="720"/>
        </w:tabs>
        <w:autoSpaceDE w:val="0"/>
        <w:autoSpaceDN w:val="0"/>
        <w:adjustRightInd w:val="0"/>
        <w:rPr>
          <w:rFonts w:asciiTheme="majorHAnsi" w:hAnsiTheme="majorHAnsi" w:cs="Roboto-Regular"/>
          <w:b/>
          <w:i/>
        </w:rPr>
      </w:pPr>
      <w:r w:rsidRPr="005426F5">
        <w:rPr>
          <w:rFonts w:asciiTheme="majorHAnsi" w:hAnsiTheme="majorHAnsi" w:cs="Roboto-Regular"/>
          <w:b/>
          <w:i/>
        </w:rPr>
        <w:t>How can regional and global development agencies work together to best support nationally-led efforts to accelerate maternal, child and adolescent health?</w:t>
      </w:r>
    </w:p>
    <w:p w14:paraId="59AD0041" w14:textId="01DD35EF" w:rsidR="00014B8D" w:rsidRPr="00D34AE2" w:rsidRDefault="0037121A" w:rsidP="00D34AE2">
      <w:pPr>
        <w:pStyle w:val="ListParagraph"/>
        <w:widowControl w:val="0"/>
        <w:numPr>
          <w:ilvl w:val="0"/>
          <w:numId w:val="2"/>
        </w:numPr>
        <w:tabs>
          <w:tab w:val="left" w:pos="220"/>
          <w:tab w:val="left" w:pos="720"/>
        </w:tabs>
        <w:autoSpaceDE w:val="0"/>
        <w:autoSpaceDN w:val="0"/>
        <w:adjustRightInd w:val="0"/>
        <w:rPr>
          <w:rFonts w:asciiTheme="majorHAnsi" w:hAnsiTheme="majorHAnsi" w:cs="Roboto-Regular"/>
        </w:rPr>
      </w:pPr>
      <w:r w:rsidRPr="00D34AE2">
        <w:rPr>
          <w:rFonts w:asciiTheme="majorHAnsi" w:hAnsiTheme="majorHAnsi" w:cs="Roboto-Regular"/>
        </w:rPr>
        <w:t xml:space="preserve">By supporting the introduction of the stillbirth rate as an indicator of access to and quality of healthcare. </w:t>
      </w:r>
      <w:r w:rsidR="00EA506B" w:rsidRPr="00D34AE2">
        <w:rPr>
          <w:rFonts w:asciiTheme="majorHAnsi" w:hAnsiTheme="majorHAnsi" w:cs="Roboto-Regular"/>
        </w:rPr>
        <w:t>The</w:t>
      </w:r>
      <w:r w:rsidR="003E7E8E" w:rsidRPr="00D34AE2">
        <w:rPr>
          <w:rFonts w:asciiTheme="majorHAnsi" w:hAnsiTheme="majorHAnsi" w:cs="Roboto-Regular"/>
        </w:rPr>
        <w:t xml:space="preserve"> World Health Organization </w:t>
      </w:r>
      <w:r w:rsidR="0005741F" w:rsidRPr="00D34AE2">
        <w:rPr>
          <w:rFonts w:asciiTheme="majorHAnsi" w:hAnsiTheme="majorHAnsi" w:cs="Roboto-Regular"/>
        </w:rPr>
        <w:t>has recognized the</w:t>
      </w:r>
      <w:r w:rsidR="00EA506B" w:rsidRPr="00D34AE2">
        <w:rPr>
          <w:rFonts w:asciiTheme="majorHAnsi" w:hAnsiTheme="majorHAnsi" w:cs="Roboto-Regular"/>
        </w:rPr>
        <w:t xml:space="preserve"> stillbirth</w:t>
      </w:r>
      <w:r w:rsidRPr="00D34AE2">
        <w:rPr>
          <w:rFonts w:asciiTheme="majorHAnsi" w:hAnsiTheme="majorHAnsi" w:cs="Roboto-Regular"/>
        </w:rPr>
        <w:t xml:space="preserve"> rate a</w:t>
      </w:r>
      <w:r w:rsidR="00EA506B" w:rsidRPr="00D34AE2">
        <w:rPr>
          <w:rFonts w:asciiTheme="majorHAnsi" w:hAnsiTheme="majorHAnsi" w:cs="Roboto-Regular"/>
        </w:rPr>
        <w:t xml:space="preserve">s an important indicator of global health </w:t>
      </w:r>
      <w:r w:rsidR="00CB65EA" w:rsidRPr="00D34AE2">
        <w:rPr>
          <w:rFonts w:asciiTheme="majorHAnsi" w:hAnsiTheme="majorHAnsi" w:cs="Roboto-Regular"/>
        </w:rPr>
        <w:t xml:space="preserve">and </w:t>
      </w:r>
      <w:r w:rsidR="00D34AE2" w:rsidRPr="00D34AE2">
        <w:rPr>
          <w:rFonts w:asciiTheme="majorHAnsi" w:hAnsiTheme="majorHAnsi" w:cs="Roboto-Regular"/>
        </w:rPr>
        <w:t xml:space="preserve">just this year, </w:t>
      </w:r>
      <w:r w:rsidR="00CB65EA" w:rsidRPr="00D34AE2">
        <w:rPr>
          <w:rFonts w:asciiTheme="majorHAnsi" w:hAnsiTheme="majorHAnsi" w:cs="Roboto-Regular"/>
        </w:rPr>
        <w:t>the UN Inter-agency Group for Child Mortality Estimation’s monitoring programme</w:t>
      </w:r>
      <w:r w:rsidR="00D34AE2" w:rsidRPr="00D34AE2">
        <w:rPr>
          <w:rFonts w:asciiTheme="majorHAnsi" w:hAnsiTheme="majorHAnsi" w:cs="Roboto-Regular"/>
        </w:rPr>
        <w:t xml:space="preserve"> has taken on regular global stillbirth rate reporting</w:t>
      </w:r>
      <w:r w:rsidR="00EA506B" w:rsidRPr="00D34AE2">
        <w:rPr>
          <w:rFonts w:asciiTheme="majorHAnsi" w:hAnsiTheme="majorHAnsi" w:cs="Roboto-Regular"/>
        </w:rPr>
        <w:t>.</w:t>
      </w:r>
      <w:r w:rsidR="00CB65EA" w:rsidRPr="00D34AE2">
        <w:rPr>
          <w:rFonts w:asciiTheme="majorHAnsi" w:hAnsiTheme="majorHAnsi" w:cs="Roboto-Regular"/>
        </w:rPr>
        <w:t xml:space="preserve"> </w:t>
      </w:r>
      <w:r w:rsidR="00C20ADC">
        <w:rPr>
          <w:rFonts w:asciiTheme="majorHAnsi" w:hAnsiTheme="majorHAnsi" w:cs="Roboto-Regular"/>
        </w:rPr>
        <w:t>Countries should be supported to facilitate stillbirth rate tracking.</w:t>
      </w:r>
    </w:p>
    <w:p w14:paraId="12881964" w14:textId="77777777" w:rsidR="00D34AE2" w:rsidRDefault="00D34AE2" w:rsidP="00014B8D">
      <w:pPr>
        <w:widowControl w:val="0"/>
        <w:tabs>
          <w:tab w:val="left" w:pos="220"/>
          <w:tab w:val="left" w:pos="720"/>
        </w:tabs>
        <w:autoSpaceDE w:val="0"/>
        <w:autoSpaceDN w:val="0"/>
        <w:adjustRightInd w:val="0"/>
        <w:rPr>
          <w:rFonts w:asciiTheme="majorHAnsi" w:hAnsiTheme="majorHAnsi" w:cs="Roboto-Regular"/>
        </w:rPr>
      </w:pPr>
    </w:p>
    <w:p w14:paraId="1D57D642" w14:textId="7DDAAF05" w:rsidR="00BD34E6" w:rsidRPr="003211AD" w:rsidRDefault="00D34AE2" w:rsidP="00000998">
      <w:pPr>
        <w:pStyle w:val="ListParagraph"/>
        <w:widowControl w:val="0"/>
        <w:numPr>
          <w:ilvl w:val="0"/>
          <w:numId w:val="2"/>
        </w:numPr>
        <w:tabs>
          <w:tab w:val="left" w:pos="220"/>
          <w:tab w:val="left" w:pos="720"/>
        </w:tabs>
        <w:autoSpaceDE w:val="0"/>
        <w:autoSpaceDN w:val="0"/>
        <w:adjustRightInd w:val="0"/>
        <w:rPr>
          <w:rFonts w:asciiTheme="majorHAnsi" w:hAnsiTheme="majorHAnsi" w:cs="Roboto-Regular"/>
        </w:rPr>
      </w:pPr>
      <w:r w:rsidRPr="003211AD">
        <w:rPr>
          <w:rFonts w:asciiTheme="majorHAnsi" w:hAnsiTheme="majorHAnsi" w:cs="Roboto-Regular"/>
        </w:rPr>
        <w:t xml:space="preserve">By recognizing and supporting national efforts to track and reduce stillbirth rates. </w:t>
      </w:r>
      <w:r w:rsidR="003211AD" w:rsidRPr="003211AD">
        <w:rPr>
          <w:rFonts w:asciiTheme="majorHAnsi" w:hAnsiTheme="majorHAnsi" w:cs="Roboto-Regular"/>
        </w:rPr>
        <w:t>For instance, s</w:t>
      </w:r>
      <w:r w:rsidRPr="003211AD">
        <w:rPr>
          <w:rFonts w:asciiTheme="majorHAnsi" w:hAnsiTheme="majorHAnsi" w:cs="Roboto-Regular"/>
        </w:rPr>
        <w:t xml:space="preserve">tillbirths in </w:t>
      </w:r>
      <w:r w:rsidR="00EA506B" w:rsidRPr="003211AD">
        <w:rPr>
          <w:rFonts w:asciiTheme="majorHAnsi" w:hAnsiTheme="majorHAnsi" w:cs="Roboto-Regular"/>
        </w:rPr>
        <w:t xml:space="preserve">India </w:t>
      </w:r>
      <w:r w:rsidRPr="003211AD">
        <w:rPr>
          <w:rFonts w:asciiTheme="majorHAnsi" w:hAnsiTheme="majorHAnsi" w:cs="Roboto-Regular"/>
        </w:rPr>
        <w:t>account for about</w:t>
      </w:r>
      <w:r w:rsidR="00EA506B" w:rsidRPr="003211AD">
        <w:rPr>
          <w:rFonts w:asciiTheme="majorHAnsi" w:hAnsiTheme="majorHAnsi" w:cs="Roboto-Regular"/>
        </w:rPr>
        <w:t xml:space="preserve"> 2</w:t>
      </w:r>
      <w:r w:rsidR="0070706F" w:rsidRPr="003211AD">
        <w:rPr>
          <w:rFonts w:asciiTheme="majorHAnsi" w:hAnsiTheme="majorHAnsi" w:cs="Roboto-Regular"/>
        </w:rPr>
        <w:t>2</w:t>
      </w:r>
      <w:r w:rsidR="00EA506B" w:rsidRPr="003211AD">
        <w:rPr>
          <w:rFonts w:asciiTheme="majorHAnsi" w:hAnsiTheme="majorHAnsi" w:cs="Roboto-Regular"/>
        </w:rPr>
        <w:t>%</w:t>
      </w:r>
      <w:r w:rsidR="003E7E8E" w:rsidRPr="003211AD">
        <w:rPr>
          <w:rFonts w:asciiTheme="majorHAnsi" w:hAnsiTheme="majorHAnsi" w:cs="Roboto-Regular"/>
        </w:rPr>
        <w:t xml:space="preserve"> of the global stillbirth </w:t>
      </w:r>
      <w:r w:rsidRPr="003211AD">
        <w:rPr>
          <w:rFonts w:asciiTheme="majorHAnsi" w:hAnsiTheme="majorHAnsi" w:cs="Roboto-Regular"/>
        </w:rPr>
        <w:t>toll</w:t>
      </w:r>
      <w:r w:rsidR="003211AD" w:rsidRPr="003211AD">
        <w:rPr>
          <w:rFonts w:asciiTheme="majorHAnsi" w:hAnsiTheme="majorHAnsi" w:cs="Roboto-Regular"/>
        </w:rPr>
        <w:t xml:space="preserve">, but India, </w:t>
      </w:r>
      <w:r w:rsidR="003E7E8E" w:rsidRPr="003211AD">
        <w:rPr>
          <w:rFonts w:asciiTheme="majorHAnsi" w:hAnsiTheme="majorHAnsi" w:cs="Roboto-Regular"/>
        </w:rPr>
        <w:t xml:space="preserve">although </w:t>
      </w:r>
      <w:r w:rsidR="003211AD" w:rsidRPr="003211AD">
        <w:rPr>
          <w:rFonts w:asciiTheme="majorHAnsi" w:hAnsiTheme="majorHAnsi" w:cs="Roboto-Regular"/>
        </w:rPr>
        <w:t xml:space="preserve">a middle-income country facing resource challenges, is emerging as </w:t>
      </w:r>
      <w:r w:rsidR="00621657" w:rsidRPr="003211AD">
        <w:rPr>
          <w:rFonts w:asciiTheme="majorHAnsi" w:hAnsiTheme="majorHAnsi" w:cs="Roboto-Regular"/>
        </w:rPr>
        <w:t>a</w:t>
      </w:r>
      <w:r w:rsidR="003E7E8E" w:rsidRPr="003211AD">
        <w:rPr>
          <w:rFonts w:asciiTheme="majorHAnsi" w:hAnsiTheme="majorHAnsi" w:cs="Roboto-Regular"/>
        </w:rPr>
        <w:t xml:space="preserve"> leader </w:t>
      </w:r>
      <w:r w:rsidR="003211AD" w:rsidRPr="003211AD">
        <w:rPr>
          <w:rFonts w:asciiTheme="majorHAnsi" w:hAnsiTheme="majorHAnsi" w:cs="Roboto-Regular"/>
        </w:rPr>
        <w:t xml:space="preserve">among </w:t>
      </w:r>
      <w:r w:rsidR="00EA506B" w:rsidRPr="003211AD">
        <w:rPr>
          <w:rFonts w:asciiTheme="majorHAnsi" w:hAnsiTheme="majorHAnsi" w:cs="Roboto-Regular"/>
        </w:rPr>
        <w:t>low and middle</w:t>
      </w:r>
      <w:r w:rsidR="003E7E8E" w:rsidRPr="003211AD">
        <w:rPr>
          <w:rFonts w:asciiTheme="majorHAnsi" w:hAnsiTheme="majorHAnsi" w:cs="Roboto-Regular"/>
        </w:rPr>
        <w:t>-</w:t>
      </w:r>
      <w:r w:rsidR="00EA506B" w:rsidRPr="003211AD">
        <w:rPr>
          <w:rFonts w:asciiTheme="majorHAnsi" w:hAnsiTheme="majorHAnsi" w:cs="Roboto-Regular"/>
        </w:rPr>
        <w:t xml:space="preserve">income countries </w:t>
      </w:r>
      <w:r w:rsidR="003211AD" w:rsidRPr="003211AD">
        <w:rPr>
          <w:rFonts w:asciiTheme="majorHAnsi" w:hAnsiTheme="majorHAnsi" w:cs="Roboto-Regular"/>
        </w:rPr>
        <w:t xml:space="preserve">in terms of </w:t>
      </w:r>
      <w:r w:rsidR="00EA506B" w:rsidRPr="003211AD">
        <w:rPr>
          <w:rFonts w:asciiTheme="majorHAnsi" w:hAnsiTheme="majorHAnsi" w:cs="Roboto-Regular"/>
        </w:rPr>
        <w:t xml:space="preserve">prioritizing </w:t>
      </w:r>
      <w:r w:rsidR="003E7E8E" w:rsidRPr="003211AD">
        <w:rPr>
          <w:rFonts w:asciiTheme="majorHAnsi" w:hAnsiTheme="majorHAnsi" w:cs="Roboto-Regular"/>
        </w:rPr>
        <w:t>stillbirth</w:t>
      </w:r>
      <w:r w:rsidR="003211AD" w:rsidRPr="003211AD">
        <w:rPr>
          <w:rFonts w:asciiTheme="majorHAnsi" w:hAnsiTheme="majorHAnsi" w:cs="Roboto-Regular"/>
        </w:rPr>
        <w:t xml:space="preserve"> monitoring and reduction</w:t>
      </w:r>
      <w:r w:rsidR="003E7E8E" w:rsidRPr="003211AD">
        <w:rPr>
          <w:rFonts w:asciiTheme="majorHAnsi" w:hAnsiTheme="majorHAnsi" w:cs="Roboto-Regular"/>
        </w:rPr>
        <w:t xml:space="preserve">. </w:t>
      </w:r>
      <w:r w:rsidR="003211AD" w:rsidRPr="003211AD">
        <w:rPr>
          <w:rFonts w:asciiTheme="majorHAnsi" w:hAnsiTheme="majorHAnsi" w:cs="Roboto-Regular"/>
        </w:rPr>
        <w:t xml:space="preserve">Such national country examples should be recognized, celebrated, and supported. </w:t>
      </w:r>
    </w:p>
    <w:p w14:paraId="4DC3638A" w14:textId="77777777" w:rsidR="00BD34E6" w:rsidRPr="005426F5" w:rsidRDefault="00BD34E6" w:rsidP="00BD34E6">
      <w:pPr>
        <w:widowControl w:val="0"/>
        <w:autoSpaceDE w:val="0"/>
        <w:autoSpaceDN w:val="0"/>
        <w:adjustRightInd w:val="0"/>
        <w:rPr>
          <w:rFonts w:asciiTheme="majorHAnsi" w:hAnsiTheme="majorHAnsi" w:cs="Shaker2Lancet-Regular"/>
          <w:lang w:val="en-US"/>
        </w:rPr>
      </w:pPr>
    </w:p>
    <w:p w14:paraId="43083D25" w14:textId="77777777" w:rsidR="008E3963" w:rsidRDefault="0005741F" w:rsidP="00A86DA6">
      <w:pPr>
        <w:rPr>
          <w:rFonts w:asciiTheme="majorHAnsi" w:hAnsiTheme="majorHAnsi"/>
          <w:bCs/>
        </w:rPr>
      </w:pPr>
      <w:r>
        <w:rPr>
          <w:rFonts w:asciiTheme="majorHAnsi" w:hAnsiTheme="majorHAnsi" w:cs="Lato-Regular"/>
          <w:lang w:val="en-US"/>
        </w:rPr>
        <w:t xml:space="preserve">In summary, </w:t>
      </w:r>
      <w:r w:rsidR="00467DA0">
        <w:rPr>
          <w:rFonts w:asciiTheme="majorHAnsi" w:hAnsiTheme="majorHAnsi" w:cs="Shaker2Lancet-Regular"/>
          <w:lang w:val="en-US"/>
        </w:rPr>
        <w:t>t</w:t>
      </w:r>
      <w:r w:rsidR="00467DA0" w:rsidRPr="005426F5">
        <w:rPr>
          <w:rFonts w:asciiTheme="majorHAnsi" w:hAnsiTheme="majorHAnsi" w:cs="Shaker2Lancet-Regular"/>
          <w:lang w:val="en-US"/>
        </w:rPr>
        <w:t xml:space="preserve">he continued invisibility </w:t>
      </w:r>
      <w:r w:rsidR="00467DA0">
        <w:rPr>
          <w:rFonts w:asciiTheme="majorHAnsi" w:hAnsiTheme="majorHAnsi" w:cs="Shaker2Lancet-Regular"/>
          <w:lang w:val="en-US"/>
        </w:rPr>
        <w:t xml:space="preserve">on the global agenda </w:t>
      </w:r>
      <w:r w:rsidR="00467DA0" w:rsidRPr="005426F5">
        <w:rPr>
          <w:rFonts w:asciiTheme="majorHAnsi" w:hAnsiTheme="majorHAnsi" w:cs="Shaker2Lancet-Regular"/>
          <w:lang w:val="en-US"/>
        </w:rPr>
        <w:t xml:space="preserve">of </w:t>
      </w:r>
      <w:r w:rsidR="00467DA0">
        <w:rPr>
          <w:rFonts w:asciiTheme="majorHAnsi" w:hAnsiTheme="majorHAnsi" w:cs="Shaker2Lancet-Regular"/>
          <w:lang w:val="en-US"/>
        </w:rPr>
        <w:t xml:space="preserve">2.7 </w:t>
      </w:r>
      <w:r w:rsidR="00467DA0" w:rsidRPr="005426F5">
        <w:rPr>
          <w:rFonts w:asciiTheme="majorHAnsi" w:hAnsiTheme="majorHAnsi" w:cs="Shaker2Lancet-Regular"/>
          <w:lang w:val="en-US"/>
        </w:rPr>
        <w:t>million</w:t>
      </w:r>
      <w:r w:rsidR="00467DA0">
        <w:rPr>
          <w:rFonts w:asciiTheme="majorHAnsi" w:hAnsiTheme="majorHAnsi" w:cs="Shaker2Lancet-Regular"/>
          <w:lang w:val="en-US"/>
        </w:rPr>
        <w:t xml:space="preserve"> deaths</w:t>
      </w:r>
      <w:r w:rsidR="00467DA0" w:rsidRPr="005426F5">
        <w:rPr>
          <w:rFonts w:asciiTheme="majorHAnsi" w:hAnsiTheme="majorHAnsi" w:cs="Shaker2Lancet-Regular"/>
          <w:lang w:val="en-US"/>
        </w:rPr>
        <w:t xml:space="preserve"> each year is unjust and must </w:t>
      </w:r>
      <w:r w:rsidR="00467DA0">
        <w:rPr>
          <w:rFonts w:asciiTheme="majorHAnsi" w:hAnsiTheme="majorHAnsi" w:cs="Shaker2Lancet-Regular"/>
          <w:lang w:val="en-US"/>
        </w:rPr>
        <w:t xml:space="preserve">urgently </w:t>
      </w:r>
      <w:r w:rsidR="00467DA0" w:rsidRPr="005426F5">
        <w:rPr>
          <w:rFonts w:asciiTheme="majorHAnsi" w:hAnsiTheme="majorHAnsi" w:cs="Shaker2Lancet-Regular"/>
          <w:lang w:val="en-US"/>
        </w:rPr>
        <w:t xml:space="preserve">be addressed.  </w:t>
      </w:r>
      <w:r w:rsidR="00467DA0">
        <w:rPr>
          <w:rFonts w:asciiTheme="majorHAnsi" w:hAnsiTheme="majorHAnsi"/>
        </w:rPr>
        <w:t>S</w:t>
      </w:r>
      <w:r w:rsidR="00467DA0" w:rsidRPr="005426F5">
        <w:rPr>
          <w:rFonts w:asciiTheme="majorHAnsi" w:hAnsiTheme="majorHAnsi"/>
        </w:rPr>
        <w:t>tillbirth, maternal and neonatal mortality are linked</w:t>
      </w:r>
      <w:r w:rsidR="00467DA0">
        <w:rPr>
          <w:rFonts w:asciiTheme="majorHAnsi" w:hAnsiTheme="majorHAnsi"/>
        </w:rPr>
        <w:t>. They all exist on the maternal, neonatal, child, and adolescent health continuum. Interventions to reduce one have a “triple return” on the other types of deaths. S</w:t>
      </w:r>
      <w:r w:rsidR="00467DA0" w:rsidRPr="005426F5">
        <w:rPr>
          <w:rFonts w:asciiTheme="majorHAnsi" w:hAnsiTheme="majorHAnsi"/>
        </w:rPr>
        <w:t xml:space="preserve">tillbirths </w:t>
      </w:r>
      <w:r w:rsidR="00467DA0">
        <w:rPr>
          <w:rFonts w:asciiTheme="majorHAnsi" w:hAnsiTheme="majorHAnsi"/>
        </w:rPr>
        <w:t>also have a follow-on cost economically and psychosocially that must be recognized. Stillbirths must be</w:t>
      </w:r>
      <w:r w:rsidR="008E3963">
        <w:rPr>
          <w:rFonts w:asciiTheme="majorHAnsi" w:hAnsiTheme="majorHAnsi"/>
        </w:rPr>
        <w:t xml:space="preserve"> made</w:t>
      </w:r>
      <w:r w:rsidR="00467DA0">
        <w:rPr>
          <w:rFonts w:asciiTheme="majorHAnsi" w:hAnsiTheme="majorHAnsi"/>
        </w:rPr>
        <w:t xml:space="preserve"> </w:t>
      </w:r>
      <w:r w:rsidR="00467DA0" w:rsidRPr="005426F5">
        <w:rPr>
          <w:rFonts w:asciiTheme="majorHAnsi" w:hAnsiTheme="majorHAnsi"/>
        </w:rPr>
        <w:t xml:space="preserve">visible and counted just as neonatal and maternal deaths </w:t>
      </w:r>
      <w:r w:rsidR="008E3963">
        <w:rPr>
          <w:rFonts w:asciiTheme="majorHAnsi" w:hAnsiTheme="majorHAnsi"/>
        </w:rPr>
        <w:t>have been made</w:t>
      </w:r>
      <w:r w:rsidR="00467DA0">
        <w:rPr>
          <w:rFonts w:asciiTheme="majorHAnsi" w:hAnsiTheme="majorHAnsi"/>
        </w:rPr>
        <w:t xml:space="preserve"> visible and </w:t>
      </w:r>
      <w:r w:rsidR="008E3963">
        <w:rPr>
          <w:rFonts w:asciiTheme="majorHAnsi" w:hAnsiTheme="majorHAnsi"/>
        </w:rPr>
        <w:t xml:space="preserve">are being </w:t>
      </w:r>
      <w:r w:rsidR="00467DA0">
        <w:rPr>
          <w:rFonts w:asciiTheme="majorHAnsi" w:hAnsiTheme="majorHAnsi"/>
        </w:rPr>
        <w:t xml:space="preserve">counted. This is </w:t>
      </w:r>
      <w:r w:rsidR="00467DA0" w:rsidRPr="005426F5">
        <w:rPr>
          <w:rFonts w:asciiTheme="majorHAnsi" w:hAnsiTheme="majorHAnsi"/>
        </w:rPr>
        <w:t>critical to achieving our collective aim of increasing equity in healthcare</w:t>
      </w:r>
      <w:r w:rsidR="00467DA0" w:rsidRPr="005426F5">
        <w:rPr>
          <w:rFonts w:asciiTheme="majorHAnsi" w:hAnsiTheme="majorHAnsi"/>
          <w:bCs/>
        </w:rPr>
        <w:t>.</w:t>
      </w:r>
      <w:r w:rsidR="00467DA0">
        <w:rPr>
          <w:rFonts w:asciiTheme="majorHAnsi" w:hAnsiTheme="majorHAnsi"/>
          <w:bCs/>
        </w:rPr>
        <w:t xml:space="preserve"> </w:t>
      </w:r>
    </w:p>
    <w:p w14:paraId="6719BCBF" w14:textId="77777777" w:rsidR="008E3963" w:rsidRDefault="008E3963" w:rsidP="00A86DA6">
      <w:pPr>
        <w:rPr>
          <w:rFonts w:asciiTheme="majorHAnsi" w:hAnsiTheme="majorHAnsi"/>
          <w:bCs/>
        </w:rPr>
      </w:pPr>
    </w:p>
    <w:p w14:paraId="39811E43" w14:textId="0ADC0F88" w:rsidR="00A86DA6" w:rsidRPr="00A86DA6" w:rsidRDefault="00467DA0" w:rsidP="00A86DA6">
      <w:pPr>
        <w:rPr>
          <w:rFonts w:asciiTheme="majorHAnsi" w:hAnsiTheme="majorHAnsi"/>
          <w:b/>
          <w:bCs/>
        </w:rPr>
      </w:pPr>
      <w:r w:rsidRPr="00467DA0">
        <w:rPr>
          <w:rFonts w:asciiTheme="majorHAnsi" w:hAnsiTheme="majorHAnsi"/>
          <w:b/>
          <w:bCs/>
        </w:rPr>
        <w:t>W</w:t>
      </w:r>
      <w:r w:rsidR="00A86DA6" w:rsidRPr="00A86DA6">
        <w:rPr>
          <w:rFonts w:asciiTheme="majorHAnsi" w:hAnsiTheme="majorHAnsi"/>
          <w:b/>
          <w:bCs/>
        </w:rPr>
        <w:t xml:space="preserve">e </w:t>
      </w:r>
      <w:r w:rsidR="00070757">
        <w:rPr>
          <w:rFonts w:asciiTheme="majorHAnsi" w:hAnsiTheme="majorHAnsi"/>
          <w:b/>
          <w:bCs/>
        </w:rPr>
        <w:t xml:space="preserve">therefore </w:t>
      </w:r>
      <w:r w:rsidR="00A86DA6" w:rsidRPr="00A86DA6">
        <w:rPr>
          <w:rFonts w:asciiTheme="majorHAnsi" w:hAnsiTheme="majorHAnsi"/>
          <w:b/>
          <w:bCs/>
        </w:rPr>
        <w:t>strongly urge that the stillbirth rate be added as an indicator in the Operational Framework in order to monitor progress toward (a) reduction of stillbirth rates, (b) improved access to and quality of healthcare, and (c) increased equity of healthcare systems.</w:t>
      </w:r>
    </w:p>
    <w:p w14:paraId="24B90AB4" w14:textId="77777777" w:rsidR="00D87206" w:rsidRDefault="00D87206" w:rsidP="00D87206">
      <w:pPr>
        <w:rPr>
          <w:rFonts w:asciiTheme="majorHAnsi" w:hAnsiTheme="majorHAnsi"/>
          <w:bCs/>
        </w:rPr>
      </w:pPr>
    </w:p>
    <w:p w14:paraId="5AF0D0AE" w14:textId="77777777" w:rsidR="00000998" w:rsidRDefault="00D87206">
      <w:pPr>
        <w:rPr>
          <w:rFonts w:asciiTheme="majorHAnsi" w:hAnsiTheme="majorHAnsi"/>
          <w:bCs/>
        </w:rPr>
      </w:pPr>
      <w:r>
        <w:rPr>
          <w:rFonts w:asciiTheme="majorHAnsi" w:hAnsiTheme="majorHAnsi"/>
          <w:bCs/>
        </w:rPr>
        <w:t xml:space="preserve">We </w:t>
      </w:r>
      <w:r w:rsidRPr="005426F5">
        <w:rPr>
          <w:rFonts w:asciiTheme="majorHAnsi" w:hAnsiTheme="majorHAnsi"/>
          <w:bCs/>
        </w:rPr>
        <w:t>sincerely hope that our recommendation</w:t>
      </w:r>
      <w:r>
        <w:rPr>
          <w:rFonts w:asciiTheme="majorHAnsi" w:hAnsiTheme="majorHAnsi"/>
          <w:bCs/>
        </w:rPr>
        <w:t xml:space="preserve"> is</w:t>
      </w:r>
      <w:r w:rsidRPr="005426F5">
        <w:rPr>
          <w:rFonts w:asciiTheme="majorHAnsi" w:hAnsiTheme="majorHAnsi"/>
          <w:bCs/>
        </w:rPr>
        <w:t xml:space="preserve"> included in the final document, </w:t>
      </w:r>
    </w:p>
    <w:p w14:paraId="02DEFFB8" w14:textId="638297B9" w:rsidR="00467DA0" w:rsidRDefault="008E3963">
      <w:pPr>
        <w:rPr>
          <w:rFonts w:asciiTheme="majorHAnsi" w:hAnsiTheme="majorHAnsi"/>
          <w:bCs/>
        </w:rPr>
      </w:pPr>
      <w:r>
        <w:rPr>
          <w:rFonts w:asciiTheme="majorHAnsi" w:hAnsiTheme="majorHAnsi"/>
          <w:bCs/>
        </w:rPr>
        <w:t>We t</w:t>
      </w:r>
      <w:r w:rsidR="00467DA0">
        <w:rPr>
          <w:rFonts w:asciiTheme="majorHAnsi" w:hAnsiTheme="majorHAnsi"/>
          <w:bCs/>
        </w:rPr>
        <w:t>hank you again for this opportunity to provide feedback.</w:t>
      </w:r>
    </w:p>
    <w:p w14:paraId="5ADE4D98" w14:textId="77777777" w:rsidR="009C6F16" w:rsidRDefault="009C6F16">
      <w:pPr>
        <w:rPr>
          <w:rFonts w:asciiTheme="majorHAnsi" w:hAnsiTheme="majorHAnsi"/>
          <w:bCs/>
        </w:rPr>
      </w:pPr>
    </w:p>
    <w:p w14:paraId="1D53A8BF" w14:textId="77777777" w:rsidR="009C6F16" w:rsidRPr="005426F5" w:rsidRDefault="009C6F16">
      <w:pPr>
        <w:rPr>
          <w:rFonts w:asciiTheme="majorHAnsi" w:hAnsiTheme="majorHAnsi"/>
          <w:bCs/>
        </w:rPr>
      </w:pPr>
    </w:p>
    <w:p w14:paraId="40676CFC" w14:textId="6C27ED7A" w:rsidR="009D6724" w:rsidRDefault="009D6724" w:rsidP="00D87206">
      <w:pPr>
        <w:rPr>
          <w:rFonts w:asciiTheme="majorHAnsi" w:hAnsiTheme="majorHAnsi"/>
          <w:bCs/>
        </w:rPr>
      </w:pPr>
      <w:r w:rsidRPr="005426F5">
        <w:rPr>
          <w:rFonts w:asciiTheme="majorHAnsi" w:hAnsiTheme="majorHAnsi"/>
          <w:bCs/>
        </w:rPr>
        <w:t>Yours sincerely</w:t>
      </w:r>
      <w:r w:rsidR="005426F5" w:rsidRPr="005426F5">
        <w:rPr>
          <w:rFonts w:asciiTheme="majorHAnsi" w:hAnsiTheme="majorHAnsi"/>
          <w:bCs/>
        </w:rPr>
        <w:t>,</w:t>
      </w:r>
    </w:p>
    <w:p w14:paraId="75F820AC" w14:textId="77777777" w:rsidR="00000998" w:rsidRDefault="00000998">
      <w:pPr>
        <w:rPr>
          <w:rFonts w:asciiTheme="majorHAnsi" w:hAnsiTheme="majorHAnsi" w:cs="PT Sans"/>
          <w:color w:val="FF0000"/>
          <w:lang w:val="en-US"/>
        </w:rPr>
      </w:pPr>
    </w:p>
    <w:p w14:paraId="4B0A50CF" w14:textId="77777777" w:rsidR="00000998" w:rsidRDefault="00000998">
      <w:pPr>
        <w:rPr>
          <w:rFonts w:asciiTheme="majorHAnsi" w:hAnsiTheme="majorHAnsi" w:cs="PT Sans"/>
          <w:color w:val="FF0000"/>
          <w:lang w:val="en-US"/>
        </w:rPr>
      </w:pPr>
    </w:p>
    <w:p w14:paraId="65CAE572" w14:textId="7BE5ABB8" w:rsidR="00000998" w:rsidRDefault="00000998">
      <w:pPr>
        <w:rPr>
          <w:rFonts w:asciiTheme="majorHAnsi" w:hAnsiTheme="majorHAnsi" w:cs="PT Sans"/>
          <w:color w:val="FF0000"/>
          <w:lang w:val="en-US"/>
        </w:rPr>
      </w:pPr>
      <w:r>
        <w:rPr>
          <w:rFonts w:asciiTheme="majorHAnsi" w:hAnsiTheme="majorHAnsi" w:cs="PT Sans"/>
          <w:color w:val="FF0000"/>
          <w:lang w:val="en-US"/>
        </w:rPr>
        <w:t xml:space="preserve">Comments to be submitted to </w:t>
      </w:r>
    </w:p>
    <w:p w14:paraId="5F68AC8E" w14:textId="4B1FBB39" w:rsidR="00000998" w:rsidRPr="00000998" w:rsidRDefault="00000998" w:rsidP="00000998">
      <w:pPr>
        <w:widowControl w:val="0"/>
        <w:autoSpaceDE w:val="0"/>
        <w:autoSpaceDN w:val="0"/>
        <w:adjustRightInd w:val="0"/>
        <w:rPr>
          <w:rFonts w:asciiTheme="majorHAnsi" w:hAnsiTheme="majorHAnsi" w:cs="Roboto-Regular"/>
          <w:color w:val="FF0000"/>
          <w:lang w:val="en-US"/>
        </w:rPr>
      </w:pPr>
      <w:hyperlink r:id="rId7" w:history="1">
        <w:r w:rsidRPr="00000998">
          <w:rPr>
            <w:rFonts w:asciiTheme="majorHAnsi" w:hAnsiTheme="majorHAnsi" w:cs="Roboto-Regular"/>
            <w:color w:val="1084E8"/>
            <w:lang w:val="en-US"/>
          </w:rPr>
          <w:t>gutaylor@unicef.org</w:t>
        </w:r>
      </w:hyperlink>
      <w:proofErr w:type="gramStart"/>
      <w:r w:rsidRPr="00000998">
        <w:rPr>
          <w:rFonts w:asciiTheme="majorHAnsi" w:hAnsiTheme="majorHAnsi" w:cs="Roboto-Regular"/>
          <w:color w:val="262626"/>
          <w:lang w:val="en-US"/>
        </w:rPr>
        <w:t xml:space="preserve"> ,</w:t>
      </w:r>
      <w:proofErr w:type="gramEnd"/>
      <w:r w:rsidRPr="00000998">
        <w:rPr>
          <w:rFonts w:asciiTheme="majorHAnsi" w:hAnsiTheme="majorHAnsi" w:cs="Roboto-Regular"/>
          <w:color w:val="262626"/>
          <w:lang w:val="en-US"/>
        </w:rPr>
        <w:t xml:space="preserve"> </w:t>
      </w:r>
      <w:r w:rsidRPr="00000998">
        <w:rPr>
          <w:rFonts w:asciiTheme="majorHAnsi" w:hAnsiTheme="majorHAnsi" w:cs="Roboto-Regular"/>
          <w:color w:val="FF0000"/>
          <w:lang w:val="en-US"/>
        </w:rPr>
        <w:t xml:space="preserve">with the title ‘OF feedback’ in the subject line. For feedback to be considered for the next version of the Operational Framework, all comments must be received by the </w:t>
      </w:r>
      <w:r w:rsidRPr="00000998">
        <w:rPr>
          <w:rFonts w:asciiTheme="majorHAnsi" w:hAnsiTheme="majorHAnsi" w:cs="Roboto-Bold"/>
          <w:b/>
          <w:bCs/>
          <w:color w:val="FF0000"/>
          <w:lang w:val="en-US"/>
        </w:rPr>
        <w:t>1st of December 2015</w:t>
      </w:r>
      <w:r w:rsidRPr="00000998">
        <w:rPr>
          <w:rFonts w:asciiTheme="majorHAnsi" w:hAnsiTheme="majorHAnsi" w:cs="Roboto-Regular"/>
          <w:color w:val="FF0000"/>
          <w:lang w:val="en-US"/>
        </w:rPr>
        <w:t>. </w:t>
      </w:r>
    </w:p>
    <w:p w14:paraId="4DB09CE6" w14:textId="77777777" w:rsidR="00000998" w:rsidRPr="00000998" w:rsidRDefault="00000998" w:rsidP="00000998">
      <w:pPr>
        <w:widowControl w:val="0"/>
        <w:autoSpaceDE w:val="0"/>
        <w:autoSpaceDN w:val="0"/>
        <w:adjustRightInd w:val="0"/>
        <w:rPr>
          <w:rFonts w:asciiTheme="majorHAnsi" w:hAnsiTheme="majorHAnsi" w:cs="Roboto-Regular"/>
          <w:color w:val="FF0000"/>
          <w:lang w:val="en-US"/>
        </w:rPr>
      </w:pPr>
    </w:p>
    <w:p w14:paraId="1B5E4550" w14:textId="1A405393" w:rsidR="00000998" w:rsidRPr="00000998" w:rsidRDefault="00000998" w:rsidP="00000998">
      <w:pPr>
        <w:rPr>
          <w:rFonts w:asciiTheme="majorHAnsi" w:hAnsiTheme="majorHAnsi" w:cs="Roboto-Regular"/>
          <w:color w:val="FF0000"/>
          <w:lang w:val="en-US"/>
        </w:rPr>
      </w:pPr>
      <w:r w:rsidRPr="00000998">
        <w:rPr>
          <w:rFonts w:asciiTheme="majorHAnsi" w:hAnsiTheme="majorHAnsi" w:cs="Roboto-Regular"/>
          <w:color w:val="FF0000"/>
          <w:lang w:val="en-US"/>
        </w:rPr>
        <w:t xml:space="preserve">Comments will be shared with the Operational Framework’s writing group and will inform the final drafting of this important document, which </w:t>
      </w:r>
      <w:proofErr w:type="gramStart"/>
      <w:r w:rsidRPr="00000998">
        <w:rPr>
          <w:rFonts w:asciiTheme="majorHAnsi" w:hAnsiTheme="majorHAnsi" w:cs="Roboto-Regular"/>
          <w:color w:val="FF0000"/>
          <w:lang w:val="en-US"/>
        </w:rPr>
        <w:t>is expected to be completed</w:t>
      </w:r>
      <w:proofErr w:type="gramEnd"/>
      <w:r w:rsidRPr="00000998">
        <w:rPr>
          <w:rFonts w:asciiTheme="majorHAnsi" w:hAnsiTheme="majorHAnsi" w:cs="Roboto-Regular"/>
          <w:color w:val="FF0000"/>
          <w:lang w:val="en-US"/>
        </w:rPr>
        <w:t xml:space="preserve"> and disseminated in early 2016. The Global Strategy and the Operational Framework will also inform discussions by Member States at the 2016 World Health Assembly on what they require to implement action on women’s, children’s and adolescents’ health. </w:t>
      </w:r>
    </w:p>
    <w:p w14:paraId="4E658376" w14:textId="5BAA7DB5" w:rsidR="00000998" w:rsidRPr="00000998" w:rsidRDefault="00000998" w:rsidP="00000998">
      <w:pPr>
        <w:rPr>
          <w:rFonts w:asciiTheme="majorHAnsi" w:hAnsiTheme="majorHAnsi" w:cs="Roboto-Regular"/>
          <w:color w:val="FF0000"/>
          <w:lang w:val="en-US"/>
        </w:rPr>
      </w:pPr>
      <w:r w:rsidRPr="00000998">
        <w:rPr>
          <w:rFonts w:asciiTheme="majorHAnsi" w:hAnsiTheme="majorHAnsi" w:cs="Roboto-Regular"/>
          <w:color w:val="FF0000"/>
          <w:lang w:val="en-US"/>
        </w:rPr>
        <w:t>See more at: http://everywomaneverychild.org/news-events/news/1170-draft-consultation-operational-framework-for-the-global-strategy-for-women-s-children-s-adolescents-health#sthash.Y4Vn6zc0.dpuf</w:t>
      </w:r>
    </w:p>
    <w:p w14:paraId="33D134DC" w14:textId="77777777" w:rsidR="00000998" w:rsidRPr="00000998" w:rsidRDefault="00000998">
      <w:pPr>
        <w:rPr>
          <w:rFonts w:asciiTheme="majorHAnsi" w:hAnsiTheme="majorHAnsi" w:cs="PT Sans"/>
          <w:color w:val="FF0000"/>
          <w:lang w:val="en-US"/>
        </w:rPr>
      </w:pPr>
    </w:p>
    <w:p w14:paraId="34F99CD8" w14:textId="77777777" w:rsidR="00000998" w:rsidRDefault="00000998">
      <w:pPr>
        <w:rPr>
          <w:rFonts w:asciiTheme="majorHAnsi" w:hAnsiTheme="majorHAnsi" w:cs="PT Sans"/>
          <w:color w:val="FF0000"/>
          <w:lang w:val="en-US"/>
        </w:rPr>
      </w:pPr>
    </w:p>
    <w:p w14:paraId="6702CCA1" w14:textId="5813FFE2" w:rsidR="00000998" w:rsidRPr="00000998" w:rsidRDefault="00000998">
      <w:pPr>
        <w:rPr>
          <w:rFonts w:asciiTheme="majorHAnsi" w:hAnsiTheme="majorHAnsi" w:cs="PT Sans"/>
          <w:color w:val="FF0000"/>
          <w:lang w:val="en-US"/>
        </w:rPr>
      </w:pPr>
    </w:p>
    <w:sectPr w:rsidR="00000998" w:rsidRPr="00000998" w:rsidSect="00722FFB">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Shaker2Lancet-Regular">
    <w:altName w:val="Cambria"/>
    <w:panose1 w:val="00000000000000000000"/>
    <w:charset w:val="4D"/>
    <w:family w:val="auto"/>
    <w:notTrueType/>
    <w:pitch w:val="default"/>
    <w:sig w:usb0="00000003" w:usb1="00000000" w:usb2="00000000" w:usb3="00000000" w:csb0="00000001" w:csb1="00000000"/>
  </w:font>
  <w:font w:name="Roboto-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D365B6"/>
    <w:multiLevelType w:val="hybridMultilevel"/>
    <w:tmpl w:val="C8725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A5"/>
    <w:rsid w:val="00000998"/>
    <w:rsid w:val="000063D2"/>
    <w:rsid w:val="00014B8D"/>
    <w:rsid w:val="0002578F"/>
    <w:rsid w:val="0005741F"/>
    <w:rsid w:val="00070757"/>
    <w:rsid w:val="001148DE"/>
    <w:rsid w:val="001605B9"/>
    <w:rsid w:val="001A2DDA"/>
    <w:rsid w:val="00251A48"/>
    <w:rsid w:val="002A50A4"/>
    <w:rsid w:val="00302790"/>
    <w:rsid w:val="00303C84"/>
    <w:rsid w:val="00315308"/>
    <w:rsid w:val="003211AD"/>
    <w:rsid w:val="0037121A"/>
    <w:rsid w:val="0038674B"/>
    <w:rsid w:val="003C531F"/>
    <w:rsid w:val="003E7E8E"/>
    <w:rsid w:val="00467DA0"/>
    <w:rsid w:val="004C3B2A"/>
    <w:rsid w:val="004E4954"/>
    <w:rsid w:val="0051165D"/>
    <w:rsid w:val="005426F5"/>
    <w:rsid w:val="00563482"/>
    <w:rsid w:val="006157DC"/>
    <w:rsid w:val="00621657"/>
    <w:rsid w:val="00657CFA"/>
    <w:rsid w:val="006D54AA"/>
    <w:rsid w:val="006E1FCD"/>
    <w:rsid w:val="0070706F"/>
    <w:rsid w:val="00722FFB"/>
    <w:rsid w:val="007530C1"/>
    <w:rsid w:val="007C1C6F"/>
    <w:rsid w:val="007E1FB8"/>
    <w:rsid w:val="007E40A5"/>
    <w:rsid w:val="007F55CC"/>
    <w:rsid w:val="008C7AAE"/>
    <w:rsid w:val="008E3963"/>
    <w:rsid w:val="009167FE"/>
    <w:rsid w:val="00966294"/>
    <w:rsid w:val="009B6A92"/>
    <w:rsid w:val="009C6F16"/>
    <w:rsid w:val="009D6724"/>
    <w:rsid w:val="009F0497"/>
    <w:rsid w:val="00A24C86"/>
    <w:rsid w:val="00A86DA6"/>
    <w:rsid w:val="00AB46EE"/>
    <w:rsid w:val="00B22B10"/>
    <w:rsid w:val="00BD34E6"/>
    <w:rsid w:val="00C12215"/>
    <w:rsid w:val="00C20ADC"/>
    <w:rsid w:val="00C32CB6"/>
    <w:rsid w:val="00CB65EA"/>
    <w:rsid w:val="00CE6027"/>
    <w:rsid w:val="00D34AE2"/>
    <w:rsid w:val="00D513AE"/>
    <w:rsid w:val="00D721C9"/>
    <w:rsid w:val="00D87206"/>
    <w:rsid w:val="00DD4834"/>
    <w:rsid w:val="00E03453"/>
    <w:rsid w:val="00EA0E20"/>
    <w:rsid w:val="00EA506B"/>
    <w:rsid w:val="00F30776"/>
    <w:rsid w:val="00F6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84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6B"/>
    <w:rPr>
      <w:color w:val="0000FF" w:themeColor="hyperlink"/>
      <w:u w:val="single"/>
    </w:rPr>
  </w:style>
  <w:style w:type="character" w:styleId="CommentReference">
    <w:name w:val="annotation reference"/>
    <w:basedOn w:val="DefaultParagraphFont"/>
    <w:uiPriority w:val="99"/>
    <w:semiHidden/>
    <w:unhideWhenUsed/>
    <w:rsid w:val="006D54AA"/>
    <w:rPr>
      <w:sz w:val="16"/>
      <w:szCs w:val="16"/>
    </w:rPr>
  </w:style>
  <w:style w:type="paragraph" w:styleId="CommentText">
    <w:name w:val="annotation text"/>
    <w:basedOn w:val="Normal"/>
    <w:link w:val="CommentTextChar"/>
    <w:uiPriority w:val="99"/>
    <w:semiHidden/>
    <w:unhideWhenUsed/>
    <w:rsid w:val="006D54AA"/>
    <w:rPr>
      <w:sz w:val="20"/>
      <w:szCs w:val="20"/>
    </w:rPr>
  </w:style>
  <w:style w:type="character" w:customStyle="1" w:styleId="CommentTextChar">
    <w:name w:val="Comment Text Char"/>
    <w:basedOn w:val="DefaultParagraphFont"/>
    <w:link w:val="CommentText"/>
    <w:uiPriority w:val="99"/>
    <w:semiHidden/>
    <w:rsid w:val="006D54AA"/>
    <w:rPr>
      <w:sz w:val="20"/>
      <w:szCs w:val="20"/>
      <w:lang w:val="en-GB"/>
    </w:rPr>
  </w:style>
  <w:style w:type="paragraph" w:styleId="CommentSubject">
    <w:name w:val="annotation subject"/>
    <w:basedOn w:val="CommentText"/>
    <w:next w:val="CommentText"/>
    <w:link w:val="CommentSubjectChar"/>
    <w:uiPriority w:val="99"/>
    <w:semiHidden/>
    <w:unhideWhenUsed/>
    <w:rsid w:val="006D54AA"/>
    <w:rPr>
      <w:b/>
      <w:bCs/>
    </w:rPr>
  </w:style>
  <w:style w:type="character" w:customStyle="1" w:styleId="CommentSubjectChar">
    <w:name w:val="Comment Subject Char"/>
    <w:basedOn w:val="CommentTextChar"/>
    <w:link w:val="CommentSubject"/>
    <w:uiPriority w:val="99"/>
    <w:semiHidden/>
    <w:rsid w:val="006D54AA"/>
    <w:rPr>
      <w:b/>
      <w:bCs/>
      <w:sz w:val="20"/>
      <w:szCs w:val="20"/>
      <w:lang w:val="en-GB"/>
    </w:rPr>
  </w:style>
  <w:style w:type="paragraph" w:styleId="BalloonText">
    <w:name w:val="Balloon Text"/>
    <w:basedOn w:val="Normal"/>
    <w:link w:val="BalloonTextChar"/>
    <w:uiPriority w:val="99"/>
    <w:semiHidden/>
    <w:unhideWhenUsed/>
    <w:rsid w:val="006D54AA"/>
    <w:rPr>
      <w:rFonts w:ascii="Tahoma" w:hAnsi="Tahoma" w:cs="Tahoma"/>
      <w:sz w:val="16"/>
      <w:szCs w:val="16"/>
    </w:rPr>
  </w:style>
  <w:style w:type="character" w:customStyle="1" w:styleId="BalloonTextChar">
    <w:name w:val="Balloon Text Char"/>
    <w:basedOn w:val="DefaultParagraphFont"/>
    <w:link w:val="BalloonText"/>
    <w:uiPriority w:val="99"/>
    <w:semiHidden/>
    <w:rsid w:val="006D54AA"/>
    <w:rPr>
      <w:rFonts w:ascii="Tahoma" w:hAnsi="Tahoma" w:cs="Tahoma"/>
      <w:sz w:val="16"/>
      <w:szCs w:val="16"/>
      <w:lang w:val="en-GB"/>
    </w:rPr>
  </w:style>
  <w:style w:type="character" w:styleId="FollowedHyperlink">
    <w:name w:val="FollowedHyperlink"/>
    <w:basedOn w:val="DefaultParagraphFont"/>
    <w:uiPriority w:val="99"/>
    <w:semiHidden/>
    <w:unhideWhenUsed/>
    <w:rsid w:val="006E1FCD"/>
    <w:rPr>
      <w:color w:val="800080" w:themeColor="followedHyperlink"/>
      <w:u w:val="single"/>
    </w:rPr>
  </w:style>
  <w:style w:type="paragraph" w:styleId="ListParagraph">
    <w:name w:val="List Paragraph"/>
    <w:basedOn w:val="Normal"/>
    <w:uiPriority w:val="34"/>
    <w:qFormat/>
    <w:rsid w:val="006157DC"/>
    <w:pPr>
      <w:ind w:left="720"/>
      <w:contextualSpacing/>
    </w:pPr>
  </w:style>
  <w:style w:type="character" w:styleId="Strong">
    <w:name w:val="Strong"/>
    <w:basedOn w:val="DefaultParagraphFont"/>
    <w:qFormat/>
    <w:rsid w:val="009167FE"/>
    <w:rPr>
      <w:b/>
      <w:bCs/>
    </w:rPr>
  </w:style>
  <w:style w:type="character" w:styleId="Emphasis">
    <w:name w:val="Emphasis"/>
    <w:basedOn w:val="DefaultParagraphFont"/>
    <w:uiPriority w:val="20"/>
    <w:qFormat/>
    <w:rsid w:val="003C53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6B"/>
    <w:rPr>
      <w:color w:val="0000FF" w:themeColor="hyperlink"/>
      <w:u w:val="single"/>
    </w:rPr>
  </w:style>
  <w:style w:type="character" w:styleId="CommentReference">
    <w:name w:val="annotation reference"/>
    <w:basedOn w:val="DefaultParagraphFont"/>
    <w:uiPriority w:val="99"/>
    <w:semiHidden/>
    <w:unhideWhenUsed/>
    <w:rsid w:val="006D54AA"/>
    <w:rPr>
      <w:sz w:val="16"/>
      <w:szCs w:val="16"/>
    </w:rPr>
  </w:style>
  <w:style w:type="paragraph" w:styleId="CommentText">
    <w:name w:val="annotation text"/>
    <w:basedOn w:val="Normal"/>
    <w:link w:val="CommentTextChar"/>
    <w:uiPriority w:val="99"/>
    <w:semiHidden/>
    <w:unhideWhenUsed/>
    <w:rsid w:val="006D54AA"/>
    <w:rPr>
      <w:sz w:val="20"/>
      <w:szCs w:val="20"/>
    </w:rPr>
  </w:style>
  <w:style w:type="character" w:customStyle="1" w:styleId="CommentTextChar">
    <w:name w:val="Comment Text Char"/>
    <w:basedOn w:val="DefaultParagraphFont"/>
    <w:link w:val="CommentText"/>
    <w:uiPriority w:val="99"/>
    <w:semiHidden/>
    <w:rsid w:val="006D54AA"/>
    <w:rPr>
      <w:sz w:val="20"/>
      <w:szCs w:val="20"/>
      <w:lang w:val="en-GB"/>
    </w:rPr>
  </w:style>
  <w:style w:type="paragraph" w:styleId="CommentSubject">
    <w:name w:val="annotation subject"/>
    <w:basedOn w:val="CommentText"/>
    <w:next w:val="CommentText"/>
    <w:link w:val="CommentSubjectChar"/>
    <w:uiPriority w:val="99"/>
    <w:semiHidden/>
    <w:unhideWhenUsed/>
    <w:rsid w:val="006D54AA"/>
    <w:rPr>
      <w:b/>
      <w:bCs/>
    </w:rPr>
  </w:style>
  <w:style w:type="character" w:customStyle="1" w:styleId="CommentSubjectChar">
    <w:name w:val="Comment Subject Char"/>
    <w:basedOn w:val="CommentTextChar"/>
    <w:link w:val="CommentSubject"/>
    <w:uiPriority w:val="99"/>
    <w:semiHidden/>
    <w:rsid w:val="006D54AA"/>
    <w:rPr>
      <w:b/>
      <w:bCs/>
      <w:sz w:val="20"/>
      <w:szCs w:val="20"/>
      <w:lang w:val="en-GB"/>
    </w:rPr>
  </w:style>
  <w:style w:type="paragraph" w:styleId="BalloonText">
    <w:name w:val="Balloon Text"/>
    <w:basedOn w:val="Normal"/>
    <w:link w:val="BalloonTextChar"/>
    <w:uiPriority w:val="99"/>
    <w:semiHidden/>
    <w:unhideWhenUsed/>
    <w:rsid w:val="006D54AA"/>
    <w:rPr>
      <w:rFonts w:ascii="Tahoma" w:hAnsi="Tahoma" w:cs="Tahoma"/>
      <w:sz w:val="16"/>
      <w:szCs w:val="16"/>
    </w:rPr>
  </w:style>
  <w:style w:type="character" w:customStyle="1" w:styleId="BalloonTextChar">
    <w:name w:val="Balloon Text Char"/>
    <w:basedOn w:val="DefaultParagraphFont"/>
    <w:link w:val="BalloonText"/>
    <w:uiPriority w:val="99"/>
    <w:semiHidden/>
    <w:rsid w:val="006D54AA"/>
    <w:rPr>
      <w:rFonts w:ascii="Tahoma" w:hAnsi="Tahoma" w:cs="Tahoma"/>
      <w:sz w:val="16"/>
      <w:szCs w:val="16"/>
      <w:lang w:val="en-GB"/>
    </w:rPr>
  </w:style>
  <w:style w:type="character" w:styleId="FollowedHyperlink">
    <w:name w:val="FollowedHyperlink"/>
    <w:basedOn w:val="DefaultParagraphFont"/>
    <w:uiPriority w:val="99"/>
    <w:semiHidden/>
    <w:unhideWhenUsed/>
    <w:rsid w:val="006E1FCD"/>
    <w:rPr>
      <w:color w:val="800080" w:themeColor="followedHyperlink"/>
      <w:u w:val="single"/>
    </w:rPr>
  </w:style>
  <w:style w:type="paragraph" w:styleId="ListParagraph">
    <w:name w:val="List Paragraph"/>
    <w:basedOn w:val="Normal"/>
    <w:uiPriority w:val="34"/>
    <w:qFormat/>
    <w:rsid w:val="006157DC"/>
    <w:pPr>
      <w:ind w:left="720"/>
      <w:contextualSpacing/>
    </w:pPr>
  </w:style>
  <w:style w:type="character" w:styleId="Strong">
    <w:name w:val="Strong"/>
    <w:basedOn w:val="DefaultParagraphFont"/>
    <w:qFormat/>
    <w:rsid w:val="009167FE"/>
    <w:rPr>
      <w:b/>
      <w:bCs/>
    </w:rPr>
  </w:style>
  <w:style w:type="character" w:styleId="Emphasis">
    <w:name w:val="Emphasis"/>
    <w:basedOn w:val="DefaultParagraphFont"/>
    <w:uiPriority w:val="20"/>
    <w:qFormat/>
    <w:rsid w:val="003C5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lancet.com/series/stillbirth" TargetMode="External"/><Relationship Id="rId7" Type="http://schemas.openxmlformats.org/officeDocument/2006/relationships/hyperlink" Target="mailto:gutaylor@unice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1244</Words>
  <Characters>7092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Castro</dc:creator>
  <cp:lastModifiedBy>Juan Castro</cp:lastModifiedBy>
  <cp:revision>3</cp:revision>
  <dcterms:created xsi:type="dcterms:W3CDTF">2015-11-29T21:10:00Z</dcterms:created>
  <dcterms:modified xsi:type="dcterms:W3CDTF">2015-11-29T21:14:00Z</dcterms:modified>
</cp:coreProperties>
</file>